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png" ContentType="image/png"/>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Power Functions to Predict City Populations</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tbl>
      <w:tblPr>
        <w:tblStyle w:val="FigureTable"/>
        <w:tblW w:type="auto" w:w="0"/>
        <w:jc w:val="center"/>
        <w:tblLook w:firstRow="0" w:lastRow="0" w:firstColumn="0" w:lastColumn="0"/>
      </w:tblPr>
      <w:tblGrid>
        <w:gridCol w:w="7920"/>
      </w:tblGrid>
      <w:tr>
        <w:tc>
          <w:tcPr/>
          <w:p>
            <w:pPr>
              <w:pStyle w:val="Compact"/>
              <w:jc w:val="center"/>
            </w:pPr>
            <w:r>
              <w:drawing>
                <wp:inline>
                  <wp:extent cx="4572000" cy="3017236"/>
                  <wp:effectExtent b="0" l="0" r="0" t="0"/>
                  <wp:docPr descr="" title="" id="11" name="Picture"/>
                  <a:graphic>
                    <a:graphicData uri="http://schemas.openxmlformats.org/drawingml/2006/picture">
                      <pic:pic>
                        <pic:nvPicPr>
                          <pic:cNvPr descr="images/quadratic-banner.png" id="12" name="Picture"/>
                          <pic:cNvPicPr>
                            <a:picLocks noChangeArrowheads="1" noChangeAspect="1"/>
                          </pic:cNvPicPr>
                        </pic:nvPicPr>
                        <pic:blipFill>
                          <a:blip r:embed="rId10"/>
                          <a:stretch>
                            <a:fillRect/>
                          </a:stretch>
                        </pic:blipFill>
                        <pic:spPr bwMode="auto">
                          <a:xfrm>
                            <a:off x="0" y="0"/>
                            <a:ext cx="4572000" cy="3017236"/>
                          </a:xfrm>
                          <a:prstGeom prst="rect">
                            <a:avLst/>
                          </a:prstGeom>
                          <a:noFill/>
                          <a:ln w="9525">
                            <a:noFill/>
                            <a:headEnd/>
                            <a:tailEnd/>
                          </a:ln>
                        </pic:spPr>
                      </pic:pic>
                    </a:graphicData>
                  </a:graphic>
                </wp:inline>
              </w:drawing>
            </w:r>
          </w:p>
        </w:tc>
      </w:tr>
    </w:tbl>
    <w:p>
      <w:pPr>
        <w:pStyle w:val="BodyText"/>
      </w:pPr>
      <w:r>
        <w:rPr>
          <w:i/>
          <w:iCs/>
        </w:rPr>
        <w:t xml:space="preserve">In this Lab you will write Python code and run it. You can write the code yourself or get an LLM to do it. Run the code in Google Colab. If it does not run correctly, rewrite until it works correctly.</w:t>
      </w:r>
    </w:p>
    <w:bookmarkStart w:id="13" w:name="purpose-of-lab"/>
    <w:p>
      <w:pPr>
        <w:pStyle w:val="Heading2"/>
      </w:pPr>
      <w:r>
        <w:t xml:space="preserve">Purpose of Lab</w:t>
      </w:r>
    </w:p>
    <w:p>
      <w:pPr>
        <w:numPr>
          <w:ilvl w:val="0"/>
          <w:numId w:val="1001"/>
        </w:numPr>
      </w:pPr>
      <w:r>
        <w:t xml:space="preserve">Recognize the shape of power functions of the form</w:t>
      </w:r>
      <w:r>
        <w:t xml:space="preserve"> </w:t>
      </w:r>
      <m:oMath>
        <m:r>
          <m:t>f</m:t>
        </m:r>
        <m:r>
          <m:rPr>
            <m:sty m:val="p"/>
          </m:rPr>
          <m:t>(</m:t>
        </m:r>
        <m:r>
          <m:t>x</m:t>
        </m:r>
        <m:r>
          <m:rPr>
            <m:sty m:val="p"/>
          </m:rPr>
          <m:t>)</m:t>
        </m:r>
        <m:r>
          <m:rPr>
            <m:sty m:val="p"/>
          </m:rPr>
          <m:t>=</m:t>
        </m:r>
        <m:r>
          <m:t>a</m:t>
        </m:r>
        <m:r>
          <m:rPr>
            <m:sty m:val="p"/>
          </m:rPr>
          <m:t>/</m:t>
        </m:r>
        <m:sSup>
          <m:e>
            <m:r>
              <m:t>x</m:t>
            </m:r>
          </m:e>
          <m:sup>
            <m:r>
              <m:t>b</m:t>
            </m:r>
          </m:sup>
        </m:sSup>
      </m:oMath>
      <w:r>
        <w:t xml:space="preserve"> </w:t>
      </w:r>
      <w:r>
        <w:t xml:space="preserve">with positive constants</w:t>
      </w:r>
      <w:r>
        <w:t xml:space="preserve"> </w:t>
      </w:r>
      <m:oMath>
        <m:r>
          <m:t>a</m:t>
        </m:r>
      </m:oMath>
      <w:r>
        <w:t xml:space="preserve"> </w:t>
      </w:r>
      <w:r>
        <w:t xml:space="preserve">and</w:t>
      </w:r>
      <w:r>
        <w:t xml:space="preserve"> </w:t>
      </w:r>
      <m:oMath>
        <m:r>
          <m:t>b</m:t>
        </m:r>
      </m:oMath>
      <w:r>
        <w:t xml:space="preserve">.</w:t>
      </w:r>
    </w:p>
    <w:p>
      <w:pPr>
        <w:numPr>
          <w:ilvl w:val="0"/>
          <w:numId w:val="1001"/>
        </w:numPr>
      </w:pPr>
      <w:r>
        <w:t xml:space="preserve">Create models using functions of the form</w:t>
      </w:r>
      <w:r>
        <w:t xml:space="preserve"> </w:t>
      </w:r>
      <m:oMath>
        <m:r>
          <m:t>f</m:t>
        </m:r>
        <m:r>
          <m:rPr>
            <m:sty m:val="p"/>
          </m:rPr>
          <m:t>(</m:t>
        </m:r>
        <m:r>
          <m:t>x</m:t>
        </m:r>
        <m:r>
          <m:rPr>
            <m:sty m:val="p"/>
          </m:rPr>
          <m:t>)</m:t>
        </m:r>
        <m:r>
          <m:rPr>
            <m:sty m:val="p"/>
          </m:rPr>
          <m:t>=</m:t>
        </m:r>
        <m:r>
          <m:t>a</m:t>
        </m:r>
        <m:r>
          <m:rPr>
            <m:sty m:val="p"/>
          </m:rPr>
          <m:t>/</m:t>
        </m:r>
        <m:sSup>
          <m:e>
            <m:r>
              <m:t>x</m:t>
            </m:r>
          </m:e>
          <m:sup>
            <m:r>
              <m:t>b</m:t>
            </m:r>
          </m:sup>
        </m:sSup>
      </m:oMath>
      <w:r>
        <w:t xml:space="preserve">.</w:t>
      </w:r>
    </w:p>
    <w:bookmarkEnd w:id="13"/>
    <w:bookmarkStart w:id="14" w:name="context-for-lab"/>
    <w:p>
      <w:pPr>
        <w:pStyle w:val="Heading2"/>
      </w:pPr>
      <w:r>
        <w:t xml:space="preserve">Context for Lab</w:t>
      </w:r>
    </w:p>
    <w:p>
      <w:pPr>
        <w:pStyle w:val="FirstParagraph"/>
      </w:pPr>
      <w:r>
        <w:t xml:space="preserve">List the cities of a US state by population from largest to smallest. Give the largest city rank</w:t>
      </w:r>
      <w:r>
        <w:t xml:space="preserve"> </w:t>
      </w:r>
      <m:oMath>
        <m:r>
          <m:t>r</m:t>
        </m:r>
        <m:r>
          <m:rPr>
            <m:sty m:val="p"/>
          </m:rPr>
          <m:t>=</m:t>
        </m:r>
        <m:r>
          <m:t>1</m:t>
        </m:r>
      </m:oMath>
      <w:r>
        <w:t xml:space="preserve">, the next largest rank</w:t>
      </w:r>
      <w:r>
        <w:t xml:space="preserve"> </w:t>
      </w:r>
      <m:oMath>
        <m:r>
          <m:t>r</m:t>
        </m:r>
        <m:r>
          <m:rPr>
            <m:sty m:val="p"/>
          </m:rPr>
          <m:t>=</m:t>
        </m:r>
        <m:r>
          <m:t>2</m:t>
        </m:r>
      </m:oMath>
      <w:r>
        <w:t xml:space="preserve">, and so on. A surprising pattern shows up for Nevada: the</w:t>
      </w:r>
      <w:r>
        <w:t xml:space="preserve"> </w:t>
      </w:r>
      <m:oMath>
        <m:sSup>
          <m:e>
            <m:r>
              <m:t>2</m:t>
            </m:r>
          </m:e>
          <m:sup>
            <m:r>
              <m:rPr>
                <m:nor/>
                <m:sty m:val="p"/>
              </m:rPr>
              <m:t>nd</m:t>
            </m:r>
          </m:sup>
        </m:sSup>
      </m:oMath>
      <w:r>
        <w:t xml:space="preserve">-ranked city, Henderson, has about half the population of the largest city, Las Vegas. Also, the</w:t>
      </w:r>
      <w:r>
        <w:t xml:space="preserve"> </w:t>
      </w:r>
      <m:oMath>
        <m:sSup>
          <m:e>
            <m:r>
              <m:t>3</m:t>
            </m:r>
          </m:e>
          <m:sup>
            <m:r>
              <m:rPr>
                <m:nor/>
                <m:sty m:val="p"/>
              </m:rPr>
              <m:t>rd</m:t>
            </m:r>
          </m:sup>
        </m:sSup>
      </m:oMath>
      <w:r>
        <w:t xml:space="preserve">-ranked city, Reno, has about one‑third the population of Las Vegas. In symbols, we have</w:t>
      </w:r>
    </w:p>
    <w:p>
      <w:pPr>
        <w:pStyle w:val="BodyText"/>
      </w:pPr>
      <m:oMathPara>
        <m:oMathParaPr>
          <m:jc m:val="center"/>
        </m:oMathParaPr>
        <m:oMath>
          <m:r>
            <m:rPr>
              <m:nor/>
              <m:sty m:val="p"/>
            </m:rPr>
            <m:t>Population of </m:t>
          </m:r>
          <m:sSup>
            <m:e>
              <m:r>
                <m:t>r</m:t>
              </m:r>
            </m:e>
            <m:sup>
              <m:r>
                <m:rPr>
                  <m:nor/>
                  <m:sty m:val="p"/>
                </m:rPr>
                <m:t>th</m:t>
              </m:r>
            </m:sup>
          </m:sSup>
          <m:r>
            <m:rPr>
              <m:nor/>
              <m:sty m:val="p"/>
            </m:rPr>
            <m:t> largest city in Nevada</m:t>
          </m:r>
          <m:r>
            <m:rPr>
              <m:sty m:val="p"/>
            </m:rPr>
            <m:t>=</m:t>
          </m:r>
          <m:r>
            <m:t>P</m:t>
          </m:r>
          <m:r>
            <m:rPr>
              <m:sty m:val="p"/>
            </m:rPr>
            <m:t>(</m:t>
          </m:r>
          <m:r>
            <m:t>r</m:t>
          </m:r>
          <m:r>
            <m:rPr>
              <m:sty m:val="p"/>
            </m:rPr>
            <m:t>)</m:t>
          </m:r>
          <m:r>
            <m:rPr>
              <m:sty m:val="p"/>
            </m:rPr>
            <m:t>≈</m:t>
          </m:r>
          <m:f>
            <m:fPr>
              <m:type m:val="bar"/>
            </m:fPr>
            <m:num>
              <m:r>
                <m:t>641</m:t>
              </m:r>
              <m:r>
                <m:rPr>
                  <m:sty m:val="p"/>
                </m:rPr>
                <m:t>,</m:t>
              </m:r>
              <m:r>
                <m:t>​</m:t>
              </m:r>
              <m:r>
                <m:t>903</m:t>
              </m:r>
            </m:num>
            <m:den>
              <m:r>
                <m:t>r</m:t>
              </m:r>
            </m:den>
          </m:f>
        </m:oMath>
      </m:oMathPara>
    </w:p>
    <w:p>
      <w:pPr>
        <w:pStyle w:val="FirstParagraph"/>
      </w:pPr>
      <w:r>
        <w:t xml:space="preserve">This is an example of Zipf’s law, which allows you to estimate the population of a city in a state by using just its rank. More generally, Zipf’s law says that there for a given region, like a state, there are constants</w:t>
      </w:r>
      <w:r>
        <w:t xml:space="preserve"> </w:t>
      </w:r>
      <m:oMath>
        <m:r>
          <m:t>A</m:t>
        </m:r>
      </m:oMath>
      <w:r>
        <w:t xml:space="preserve"> </w:t>
      </w:r>
      <w:r>
        <w:t xml:space="preserve">and</w:t>
      </w:r>
      <w:r>
        <w:t xml:space="preserve"> </w:t>
      </w:r>
      <m:oMath>
        <m:r>
          <m:t>b</m:t>
        </m:r>
      </m:oMath>
      <w:r>
        <w:t xml:space="preserve"> </w:t>
      </w:r>
      <w:r>
        <w:t xml:space="preserve">such that</w:t>
      </w:r>
    </w:p>
    <w:p>
      <w:pPr>
        <w:pStyle w:val="BodyText"/>
      </w:pPr>
      <m:oMathPara>
        <m:oMathParaPr>
          <m:jc m:val="center"/>
        </m:oMathParaPr>
        <m:oMath>
          <m:r>
            <m:rPr>
              <m:nor/>
              <m:sty m:val="p"/>
            </m:rPr>
            <m:t>Population of </m:t>
          </m:r>
          <m:sSup>
            <m:e>
              <m:r>
                <m:t>r</m:t>
              </m:r>
            </m:e>
            <m:sup>
              <m:r>
                <m:rPr>
                  <m:nor/>
                  <m:sty m:val="p"/>
                </m:rPr>
                <m:t>th</m:t>
              </m:r>
            </m:sup>
          </m:sSup>
          <m:r>
            <m:rPr>
              <m:nor/>
              <m:sty m:val="p"/>
            </m:rPr>
            <m:t> largest city in the region</m:t>
          </m:r>
          <m:r>
            <m:rPr>
              <m:sty m:val="p"/>
            </m:rPr>
            <m:t>=</m:t>
          </m:r>
          <m:r>
            <m:t>P</m:t>
          </m:r>
          <m:r>
            <m:rPr>
              <m:sty m:val="p"/>
            </m:rPr>
            <m:t>(</m:t>
          </m:r>
          <m:r>
            <m:t>r</m:t>
          </m:r>
          <m:r>
            <m:rPr>
              <m:sty m:val="p"/>
            </m:rPr>
            <m:t>)</m:t>
          </m:r>
          <m:r>
            <m:rPr>
              <m:sty m:val="p"/>
            </m:rPr>
            <m:t>≈</m:t>
          </m:r>
          <m:f>
            <m:fPr>
              <m:type m:val="bar"/>
            </m:fPr>
            <m:num>
              <m:r>
                <m:t>A</m:t>
              </m:r>
            </m:num>
            <m:den>
              <m:sSup>
                <m:e>
                  <m:r>
                    <m:t>r</m:t>
                  </m:r>
                </m:e>
                <m:sup>
                  <m:r>
                    <m:t>b</m:t>
                  </m:r>
                </m:sup>
              </m:sSup>
            </m:den>
          </m:f>
        </m:oMath>
      </m:oMathPara>
    </w:p>
    <w:p>
      <w:pPr>
        <w:pStyle w:val="FirstParagraph"/>
      </w:pPr>
      <w:r>
        <w:t xml:space="preserve">The constants</w:t>
      </w:r>
      <w:r>
        <w:t xml:space="preserve"> </w:t>
      </w:r>
      <m:oMath>
        <m:r>
          <m:t>A</m:t>
        </m:r>
      </m:oMath>
      <w:r>
        <w:t xml:space="preserve"> </w:t>
      </w:r>
      <w:r>
        <w:t xml:space="preserve">and the</w:t>
      </w:r>
      <w:r>
        <w:t xml:space="preserve"> </w:t>
      </w:r>
      <m:oMath>
        <m:r>
          <m:t>b</m:t>
        </m:r>
      </m:oMath>
      <w:r>
        <w:t xml:space="preserve"> </w:t>
      </w:r>
      <w:r>
        <w:t xml:space="preserve">depend on the region, and</w:t>
      </w:r>
      <w:r>
        <w:t xml:space="preserve"> </w:t>
      </w:r>
      <m:oMath>
        <m:r>
          <m:t>b</m:t>
        </m:r>
      </m:oMath>
      <w:r>
        <w:t xml:space="preserve"> </w:t>
      </w:r>
      <w:r>
        <w:t xml:space="preserve">is often close to 1.</w:t>
      </w:r>
    </w:p>
    <w:bookmarkEnd w:id="14"/>
    <w:bookmarkStart w:id="18" w:name="part-1-creating-a-model-for-oregon"/>
    <w:p>
      <w:pPr>
        <w:pStyle w:val="Heading1"/>
      </w:pPr>
      <w:r>
        <w:t xml:space="preserve">Part 1: Creating a model for Oregon</w:t>
      </w:r>
    </w:p>
    <w:p>
      <w:pPr>
        <w:pStyle w:val="FirstParagraph"/>
      </w:pPr>
      <w:r>
        <w:t xml:space="preserve">Let’s consider Oregon and ask an LLM to give us a model using Zipf’s Law.</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2"/>
              </w:numPr>
            </w:pPr>
            <w:r>
              <w:t xml:space="preserve">Find the population of the 15 largest cities in Oregon.</w:t>
            </w:r>
          </w:p>
          <w:p>
            <w:pPr>
              <w:numPr>
                <w:ilvl w:val="0"/>
                <w:numId w:val="1002"/>
              </w:numPr>
            </w:pPr>
            <w:r>
              <w:t xml:space="preserve">Generate python code to find a power-law model of the form</w:t>
            </w:r>
            <w:r>
              <w:t xml:space="preserve"> </w:t>
            </w:r>
            <m:oMath>
              <m:r>
                <m:t>P</m:t>
              </m:r>
              <m:r>
                <m:rPr>
                  <m:sty m:val="p"/>
                </m:rPr>
                <m:t>(</m:t>
              </m:r>
              <m:r>
                <m:t>r</m:t>
              </m:r>
              <m:r>
                <m:rPr>
                  <m:sty m:val="p"/>
                </m:rPr>
                <m:t>)</m:t>
              </m:r>
              <m:r>
                <m:rPr>
                  <m:sty m:val="p"/>
                </m:rPr>
                <m:t>=</m:t>
              </m:r>
              <m:r>
                <m:t>A</m:t>
              </m:r>
              <m:r>
                <m:rPr>
                  <m:sty m:val="p"/>
                </m:rPr>
                <m:t>/</m:t>
              </m:r>
              <m:sSup>
                <m:e>
                  <m:r>
                    <m:t>r</m:t>
                  </m:r>
                </m:e>
                <m:sup>
                  <m:r>
                    <m:t>b</m:t>
                  </m:r>
                </m:sup>
              </m:sSup>
            </m:oMath>
            <w:r>
              <w:t xml:space="preserve">, where</w:t>
            </w:r>
            <w:r>
              <w:t xml:space="preserve"> </w:t>
            </w:r>
            <m:oMath>
              <m:r>
                <m:t>r</m:t>
              </m:r>
            </m:oMath>
            <w:r>
              <w:t xml:space="preserve"> </w:t>
            </w:r>
            <w:r>
              <w:t xml:space="preserve">is the rank of the city, and plot the function</w:t>
            </w:r>
            <w:r>
              <w:t xml:space="preserve"> </w:t>
            </w:r>
            <m:oMath>
              <m:r>
                <m:t>P</m:t>
              </m:r>
              <m:r>
                <m:rPr>
                  <m:sty m:val="p"/>
                </m:rPr>
                <m:t>(</m:t>
              </m:r>
              <m:r>
                <m:t>r</m:t>
              </m:r>
              <m:r>
                <m:rPr>
                  <m:sty m:val="p"/>
                </m:rPr>
                <m:t>)</m:t>
              </m:r>
            </m:oMath>
            <w:r>
              <w:t xml:space="preserve"> </w:t>
            </w:r>
            <w:r>
              <w:t xml:space="preserve">together with the data. We ask the LLM</w:t>
            </w:r>
          </w:p>
          <w:p>
            <w:pPr>
              <w:numPr>
                <w:ilvl w:val="1"/>
                <w:numId w:val="1003"/>
              </w:numPr>
            </w:pPr>
            <w:r>
              <w:t xml:space="preserve">for code that is simple, easy to follow for a Precalculus student,</w:t>
            </w:r>
            <w:r>
              <w:t xml:space="preserve"> </w:t>
            </w:r>
            <w:r>
              <w:t xml:space="preserve">and runs in Colab.</w:t>
            </w:r>
          </w:p>
          <w:p>
            <w:pPr>
              <w:numPr>
                <w:ilvl w:val="1"/>
                <w:numId w:val="1003"/>
              </w:numPr>
            </w:pPr>
            <w:r>
              <w:t xml:space="preserve">to give the values of</w:t>
            </w:r>
            <w:r>
              <w:t xml:space="preserve"> </w:t>
            </w:r>
            <m:oMath>
              <m:r>
                <m:t>A</m:t>
              </m:r>
            </m:oMath>
            <w:r>
              <w:t xml:space="preserve"> </w:t>
            </w:r>
            <w:r>
              <w:t xml:space="preserve">and</w:t>
            </w:r>
            <w:r>
              <w:t xml:space="preserve"> </w:t>
            </w:r>
            <m:oMath>
              <m:r>
                <m:t>b</m:t>
              </m:r>
            </m:oMath>
            <w:r>
              <w:t xml:space="preserve">.</w:t>
            </w:r>
          </w:p>
          <w:p>
            <w:pPr>
              <w:pStyle w:val="FirstParagraph"/>
            </w:pPr>
            <w:r>
              <w:rPr>
                <w:b/>
                <w:bCs/>
              </w:rPr>
              <w:t xml:space="preserve">Note:</w:t>
            </w:r>
            <w:r>
              <w:t xml:space="preserve"> </w:t>
            </w:r>
            <w:r>
              <w:t xml:space="preserve">If the LLM gives a log-log plot, ask for a regular plot. If it</w:t>
            </w:r>
            <w:r>
              <w:t xml:space="preserve"> </w:t>
            </w:r>
            <w:r>
              <w:t xml:space="preserve">shows</w:t>
            </w:r>
            <w:r>
              <w:t xml:space="preserve"> </w:t>
            </w:r>
            <m:oMath>
              <m:r>
                <m:t>A</m:t>
              </m:r>
            </m:oMath>
            <w:r>
              <w:t xml:space="preserve"> </w:t>
            </w:r>
            <w:r>
              <w:t xml:space="preserve">or</w:t>
            </w:r>
            <w:r>
              <w:t xml:space="preserve"> </w:t>
            </w:r>
            <m:oMath>
              <m:r>
                <m:t>b</m:t>
              </m:r>
            </m:oMath>
            <w:r>
              <w:t xml:space="preserve"> </w:t>
            </w:r>
            <w:r>
              <w:t xml:space="preserve">in scientific notation (e.g.,</w:t>
            </w:r>
            <w:r>
              <w:t xml:space="preserve"> </w:t>
            </w:r>
            <m:oMath>
              <m:r>
                <m:t>1.3</m:t>
              </m:r>
              <m:r>
                <m:rPr>
                  <m:sty m:val="p"/>
                </m:rPr>
                <m:t>⋅</m:t>
              </m:r>
              <m:sSup>
                <m:e>
                  <m:r>
                    <m:t>10</m:t>
                  </m:r>
                </m:e>
                <m:sup>
                  <m:r>
                    <m:t>6</m:t>
                  </m:r>
                </m:sup>
              </m:sSup>
            </m:oMath>
            <w:r>
              <w:t xml:space="preserve">), you can</w:t>
            </w:r>
            <w:r>
              <w:t xml:space="preserve"> </w:t>
            </w:r>
            <w:r>
              <w:t xml:space="preserve">request standard notation if you prefer.</w:t>
            </w:r>
          </w:p>
        </w:tc>
      </w:tr>
    </w:tbl>
    <w:p>
      <w:pPr>
        <w:pStyle w:val="BodyText"/>
      </w:pPr>
      <w:r>
        <w:t xml:space="preserve">Here is the plot you should get if you use the population of the 15 largest cities in Oregon to be 630498, 177899, 177432, 110685, 107730, 104557, 96945, 85098, 61087, 61085, 57053, 55590, 53362, 39924, 39149. If the LLM uses different data, the model will be slightly different.</w:t>
      </w:r>
    </w:p>
    <w:tbl>
      <w:tblPr>
        <w:tblStyle w:val="FigureTable"/>
        <w:tblW w:type="auto" w:w="0"/>
        <w:jc w:val="center"/>
        <w:tblLook w:firstRow="0" w:lastRow="0" w:firstColumn="0" w:lastColumn="0"/>
      </w:tblPr>
      <w:tblGrid>
        <w:gridCol w:w="7920"/>
      </w:tblGrid>
      <w:tr>
        <w:tc>
          <w:tcPr/>
          <w:p>
            <w:pPr>
              <w:pStyle w:val="Compact"/>
              <w:jc w:val="center"/>
            </w:pPr>
            <w:r>
              <w:drawing>
                <wp:inline>
                  <wp:extent cx="4572000" cy="2854890"/>
                  <wp:effectExtent b="0" l="0" r="0" t="0"/>
                  <wp:docPr descr="" title="" id="16" name="Picture"/>
                  <a:graphic>
                    <a:graphicData uri="http://schemas.openxmlformats.org/drawingml/2006/picture">
                      <pic:pic>
                        <pic:nvPicPr>
                          <pic:cNvPr descr="images/oregonZipf.png" id="17" name="Picture"/>
                          <pic:cNvPicPr>
                            <a:picLocks noChangeArrowheads="1" noChangeAspect="1"/>
                          </pic:cNvPicPr>
                        </pic:nvPicPr>
                        <pic:blipFill>
                          <a:blip r:embed="rId15"/>
                          <a:stretch>
                            <a:fillRect/>
                          </a:stretch>
                        </pic:blipFill>
                        <pic:spPr bwMode="auto">
                          <a:xfrm>
                            <a:off x="0" y="0"/>
                            <a:ext cx="4572000" cy="2854890"/>
                          </a:xfrm>
                          <a:prstGeom prst="rect">
                            <a:avLst/>
                          </a:prstGeom>
                          <a:noFill/>
                          <a:ln w="9525">
                            <a:noFill/>
                            <a:headEnd/>
                            <a:tailEnd/>
                          </a:ln>
                        </pic:spPr>
                      </pic:pic>
                    </a:graphicData>
                  </a:graphic>
                </wp:inline>
              </w:drawing>
            </w:r>
          </w:p>
        </w:tc>
      </w:tr>
    </w:tbl>
    <w:p>
      <w:pPr>
        <w:pStyle w:val="BodyText"/>
      </w:pPr>
      <w:r>
        <w:t xml:space="preserve">This is the formula you should get for Oregon:</w:t>
      </w:r>
    </w:p>
    <w:p>
      <w:pPr>
        <w:pStyle w:val="BodyText"/>
      </w:pPr>
      <m:oMathPara>
        <m:oMathParaPr>
          <m:jc m:val="center"/>
        </m:oMathParaPr>
        <m:oMath>
          <m:r>
            <m:rPr>
              <m:nor/>
              <m:sty m:val="p"/>
            </m:rPr>
            <m:t>Population of </m:t>
          </m:r>
          <m:sSup>
            <m:e>
              <m:r>
                <m:t>r</m:t>
              </m:r>
            </m:e>
            <m:sup>
              <m:r>
                <m:rPr>
                  <m:nor/>
                  <m:sty m:val="p"/>
                </m:rPr>
                <m:t>th</m:t>
              </m:r>
            </m:sup>
          </m:sSup>
          <m:r>
            <m:rPr>
              <m:nor/>
              <m:sty m:val="p"/>
            </m:rPr>
            <m:t> largest city in Oregon</m:t>
          </m:r>
          <m:r>
            <m:rPr>
              <m:sty m:val="p"/>
            </m:rPr>
            <m:t>=</m:t>
          </m:r>
          <m:r>
            <m:t>P</m:t>
          </m:r>
          <m:r>
            <m:rPr>
              <m:sty m:val="p"/>
            </m:rPr>
            <m:t>(</m:t>
          </m:r>
          <m:r>
            <m:t>r</m:t>
          </m:r>
          <m:r>
            <m:rPr>
              <m:sty m:val="p"/>
            </m:rPr>
            <m:t>)</m:t>
          </m:r>
          <m:r>
            <m:rPr>
              <m:sty m:val="p"/>
            </m:rPr>
            <m:t>≈</m:t>
          </m:r>
          <m:f>
            <m:fPr>
              <m:type m:val="bar"/>
            </m:fPr>
            <m:num>
              <m:r>
                <m:t>599</m:t>
              </m:r>
              <m:r>
                <m:rPr>
                  <m:sty m:val="p"/>
                </m:rPr>
                <m:t>,</m:t>
              </m:r>
              <m:r>
                <m:t>​</m:t>
              </m:r>
              <m:r>
                <m:t>479</m:t>
              </m:r>
            </m:num>
            <m:den>
              <m:sSup>
                <m:e>
                  <m:r>
                    <m:t>r</m:t>
                  </m:r>
                </m:e>
                <m:sup>
                  <m:r>
                    <m:t>1.12</m:t>
                  </m:r>
                </m:sup>
              </m:sSup>
            </m:den>
          </m:f>
        </m:oMath>
      </m:oMathPara>
    </w:p>
    <w:bookmarkEnd w:id="18"/>
    <w:bookmarkStart w:id="19" w:name="part-2-what-the-model-tells-us"/>
    <w:p>
      <w:pPr>
        <w:pStyle w:val="Heading1"/>
      </w:pPr>
      <w:r>
        <w:t xml:space="preserve">Part 2: What the model tells us</w:t>
      </w:r>
    </w:p>
    <w:p>
      <w:pPr>
        <w:pStyle w:val="FirstParagraph"/>
      </w:pPr>
      <w:r>
        <w:t xml:space="preserve">Consider the model for Oregon you found with the LLM. Answer the following questions:</w:t>
      </w:r>
    </w:p>
    <w:p>
      <w:pPr>
        <w:numPr>
          <w:ilvl w:val="0"/>
          <w:numId w:val="1004"/>
        </w:numPr>
      </w:pPr>
      <w:r>
        <w:t xml:space="preserve">What is the value of</w:t>
      </w:r>
      <w:r>
        <w:t xml:space="preserve"> </w:t>
      </w:r>
      <m:oMath>
        <m:r>
          <m:t>A</m:t>
        </m:r>
      </m:oMath>
      <w:r>
        <w:t xml:space="preserve">? What practical meaning does it have? [Hint: Plug in</w:t>
      </w:r>
      <w:r>
        <w:t xml:space="preserve"> </w:t>
      </w:r>
      <m:oMath>
        <m:r>
          <m:t>r</m:t>
        </m:r>
        <m:r>
          <m:rPr>
            <m:sty m:val="p"/>
          </m:rPr>
          <m:t>=</m:t>
        </m:r>
        <m:r>
          <m:t>1</m:t>
        </m:r>
      </m:oMath>
      <w:r>
        <w:t xml:space="preserve">, what do you get?]</w:t>
      </w:r>
    </w:p>
    <w:p>
      <w:pPr>
        <w:numPr>
          <w:ilvl w:val="0"/>
          <w:numId w:val="1004"/>
        </w:numPr>
      </w:pPr>
      <w:r>
        <w:t xml:space="preserve">What is the value of</w:t>
      </w:r>
      <w:r>
        <w:t xml:space="preserve"> </w:t>
      </w:r>
      <m:oMath>
        <m:r>
          <m:t>b</m:t>
        </m:r>
      </m:oMath>
      <w:r>
        <w:t xml:space="preserve">?</w:t>
      </w:r>
    </w:p>
    <w:p>
      <w:pPr>
        <w:numPr>
          <w:ilvl w:val="0"/>
          <w:numId w:val="1004"/>
        </w:numPr>
      </w:pPr>
      <w:r>
        <w:t xml:space="preserve">How good is the model at predicting the population of the</w:t>
      </w:r>
      <w:r>
        <w:t xml:space="preserve"> </w:t>
      </w:r>
      <m:oMath>
        <m:sSup>
          <m:e>
            <m:r>
              <m:t>5</m:t>
            </m:r>
          </m:e>
          <m:sup>
            <m:r>
              <m:rPr>
                <m:nor/>
                <m:sty m:val="p"/>
              </m:rPr>
              <m:t>th</m:t>
            </m:r>
          </m:sup>
        </m:sSup>
      </m:oMath>
      <w:r>
        <w:t xml:space="preserve"> </w:t>
      </w:r>
      <w:r>
        <w:t xml:space="preserve">largest city in Oregon? Of the</w:t>
      </w:r>
      <w:r>
        <w:t xml:space="preserve"> </w:t>
      </w:r>
      <m:oMath>
        <m:sSup>
          <m:e>
            <m:r>
              <m:t>10</m:t>
            </m:r>
          </m:e>
          <m:sup>
            <m:r>
              <m:rPr>
                <m:nor/>
                <m:sty m:val="p"/>
              </m:rPr>
              <m:t>th</m:t>
            </m:r>
          </m:sup>
        </m:sSup>
      </m:oMath>
      <w:r>
        <w:t xml:space="preserve"> </w:t>
      </w:r>
      <w:r>
        <w:t xml:space="preserve">largest city?</w:t>
      </w:r>
    </w:p>
    <w:p>
      <w:pPr>
        <w:numPr>
          <w:ilvl w:val="0"/>
          <w:numId w:val="1004"/>
        </w:numPr>
      </w:pPr>
      <w:r>
        <w:t xml:space="preserve">If you were to try to find a model for California, what practical meaning would</w:t>
      </w:r>
      <w:r>
        <w:t xml:space="preserve"> </w:t>
      </w:r>
      <m:oMath>
        <m:r>
          <m:t>A</m:t>
        </m:r>
      </m:oMath>
      <w:r>
        <w:t xml:space="preserve"> </w:t>
      </w:r>
      <w:r>
        <w:t xml:space="preserve">have? Would it be larger or smaller than the</w:t>
      </w:r>
      <w:r>
        <w:t xml:space="preserve"> </w:t>
      </w:r>
      <m:oMath>
        <m:r>
          <m:t>A</m:t>
        </m:r>
      </m:oMath>
      <w:r>
        <w:t xml:space="preserve"> </w:t>
      </w:r>
      <w:r>
        <w:t xml:space="preserve">you found for Oregon? Why?</w:t>
      </w:r>
    </w:p>
    <w:bookmarkEnd w:id="19"/>
    <w:bookmarkStart w:id="20" w:name="part-3-model-for-another-state"/>
    <w:p>
      <w:pPr>
        <w:pStyle w:val="Heading1"/>
      </w:pPr>
      <w:r>
        <w:t xml:space="preserve">Part 3: Model for another state</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Do the same thing you did in part 2 but for a different state. That is:</w:t>
            </w:r>
          </w:p>
          <w:p>
            <w:pPr>
              <w:numPr>
                <w:ilvl w:val="0"/>
                <w:numId w:val="1005"/>
              </w:numPr>
            </w:pPr>
            <w:r>
              <w:t xml:space="preserve">Plot the populations of the 15 largest cities of a different state by</w:t>
            </w:r>
            <w:r>
              <w:t xml:space="preserve"> </w:t>
            </w:r>
            <w:r>
              <w:t xml:space="preserve">rank.</w:t>
            </w:r>
          </w:p>
          <w:p>
            <w:pPr>
              <w:numPr>
                <w:ilvl w:val="0"/>
                <w:numId w:val="1005"/>
              </w:numPr>
            </w:pPr>
            <w:r>
              <w:t xml:space="preserve">Ask the LLM to give a power-law model of the form</w:t>
            </w:r>
            <w:r>
              <w:t xml:space="preserve"> </w:t>
            </w:r>
            <m:oMath>
              <m:r>
                <m:t>P</m:t>
              </m:r>
              <m:r>
                <m:rPr>
                  <m:sty m:val="p"/>
                </m:rPr>
                <m:t>(</m:t>
              </m:r>
              <m:r>
                <m:t>r</m:t>
              </m:r>
              <m:r>
                <m:rPr>
                  <m:sty m:val="p"/>
                </m:rPr>
                <m:t>)</m:t>
              </m:r>
              <m:r>
                <m:rPr>
                  <m:sty m:val="p"/>
                </m:rPr>
                <m:t>=</m:t>
              </m:r>
              <m:r>
                <m:t>A</m:t>
              </m:r>
              <m:r>
                <m:rPr>
                  <m:sty m:val="p"/>
                </m:rPr>
                <m:t>/</m:t>
              </m:r>
              <m:sSup>
                <m:e>
                  <m:r>
                    <m:t>r</m:t>
                  </m:r>
                </m:e>
                <m:sup>
                  <m:r>
                    <m:t>b</m:t>
                  </m:r>
                </m:sup>
              </m:sSup>
            </m:oMath>
            <w:r>
              <w:t xml:space="preserve">, where</w:t>
            </w:r>
            <w:r>
              <w:t xml:space="preserve"> </w:t>
            </w:r>
            <m:oMath>
              <m:r>
                <m:t>r</m:t>
              </m:r>
            </m:oMath>
            <w:r>
              <w:t xml:space="preserve"> </w:t>
            </w:r>
            <w:r>
              <w:t xml:space="preserve">is the rank of the city. Give the values of</w:t>
            </w:r>
            <w:r>
              <w:t xml:space="preserve"> </w:t>
            </w:r>
            <m:oMath>
              <m:r>
                <m:t>A</m:t>
              </m:r>
            </m:oMath>
            <w:r>
              <w:t xml:space="preserve"> </w:t>
            </w:r>
            <w:r>
              <w:t xml:space="preserve">and</w:t>
            </w:r>
            <w:r>
              <w:t xml:space="preserve"> </w:t>
            </w:r>
            <m:oMath>
              <m:r>
                <m:t>b</m:t>
              </m:r>
            </m:oMath>
            <w:r>
              <w:t xml:space="preserve">.</w:t>
            </w:r>
          </w:p>
          <w:p>
            <w:pPr>
              <w:numPr>
                <w:ilvl w:val="0"/>
                <w:numId w:val="1005"/>
              </w:numPr>
            </w:pPr>
            <w:r>
              <w:t xml:space="preserve">Plot the model together with the points. [Note: if the LLM gives you</w:t>
            </w:r>
            <w:r>
              <w:t xml:space="preserve"> </w:t>
            </w:r>
            <w:r>
              <w:t xml:space="preserve">a log-log plot, ask it to generate a regular plot for you]</w:t>
            </w:r>
          </w:p>
        </w:tc>
      </w:tr>
    </w:tbl>
    <w:p>
      <w:pPr>
        <w:pStyle w:val="FirstParagraph"/>
      </w:pPr>
      <w:r>
        <w:t xml:space="preserve">Answer the following questions:</w:t>
      </w:r>
    </w:p>
    <w:p>
      <w:pPr>
        <w:numPr>
          <w:ilvl w:val="0"/>
          <w:numId w:val="1006"/>
        </w:numPr>
      </w:pPr>
      <w:r>
        <w:t xml:space="preserve">How are</w:t>
      </w:r>
      <w:r>
        <w:t xml:space="preserve"> </w:t>
      </w:r>
      <m:oMath>
        <m:r>
          <m:t>A</m:t>
        </m:r>
      </m:oMath>
      <w:r>
        <w:t xml:space="preserve"> </w:t>
      </w:r>
      <w:r>
        <w:t xml:space="preserve">and</w:t>
      </w:r>
      <w:r>
        <w:t xml:space="preserve"> </w:t>
      </w:r>
      <m:oMath>
        <m:r>
          <m:t>b</m:t>
        </m:r>
      </m:oMath>
      <w:r>
        <w:t xml:space="preserve"> </w:t>
      </w:r>
      <w:r>
        <w:t xml:space="preserve">different from the Oregon ones? How do you think it affects the shape of the curve? (Plot the two models on the same set of axes)</w:t>
      </w:r>
    </w:p>
    <w:p>
      <w:pPr>
        <w:numPr>
          <w:ilvl w:val="0"/>
          <w:numId w:val="1006"/>
        </w:numPr>
      </w:pPr>
      <w:r>
        <w:t xml:space="preserve">How good is your model at predicting the population of the</w:t>
      </w:r>
      <w:r>
        <w:t xml:space="preserve"> </w:t>
      </w:r>
      <m:oMath>
        <m:sSup>
          <m:e>
            <m:r>
              <m:t>5</m:t>
            </m:r>
          </m:e>
          <m:sup>
            <m:r>
              <m:rPr>
                <m:nor/>
                <m:sty m:val="p"/>
              </m:rPr>
              <m:t>th</m:t>
            </m:r>
          </m:sup>
        </m:sSup>
      </m:oMath>
      <w:r>
        <w:t xml:space="preserve"> </w:t>
      </w:r>
      <w:r>
        <w:t xml:space="preserve">largest city in this other state? Of the</w:t>
      </w:r>
      <w:r>
        <w:t xml:space="preserve"> </w:t>
      </w:r>
      <m:oMath>
        <m:sSup>
          <m:e>
            <m:r>
              <m:t>10</m:t>
            </m:r>
          </m:e>
          <m:sup>
            <m:r>
              <m:rPr>
                <m:nor/>
                <m:sty m:val="p"/>
              </m:rPr>
              <m:t>th</m:t>
            </m:r>
          </m:sup>
        </m:sSup>
      </m:oMath>
      <w:r>
        <w:t xml:space="preserve"> </w:t>
      </w:r>
      <w:r>
        <w:t xml:space="preserve">largest city?</w:t>
      </w:r>
    </w:p>
    <w:bookmarkEnd w:id="20"/>
    <w:bookmarkStart w:id="21" w:name="further-discussion"/>
    <w:p>
      <w:pPr>
        <w:pStyle w:val="Heading1"/>
      </w:pPr>
      <w:r>
        <w:t xml:space="preserve">Further discussion</w:t>
      </w:r>
    </w:p>
    <w:p>
      <w:pPr>
        <w:pStyle w:val="FirstParagraph"/>
      </w:pPr>
      <w:r>
        <w:t xml:space="preserve">What is the shape of the graph of power functions of the form</w:t>
      </w:r>
      <w:r>
        <w:t xml:space="preserve"> </w:t>
      </w:r>
      <m:oMath>
        <m:r>
          <m:t>f</m:t>
        </m:r>
        <m:r>
          <m:rPr>
            <m:sty m:val="p"/>
          </m:rPr>
          <m:t>(</m:t>
        </m:r>
        <m:r>
          <m:t>x</m:t>
        </m:r>
        <m:r>
          <m:rPr>
            <m:sty m:val="p"/>
          </m:rPr>
          <m:t>)</m:t>
        </m:r>
        <m:r>
          <m:rPr>
            <m:sty m:val="p"/>
          </m:rPr>
          <m:t>=</m:t>
        </m:r>
        <m:r>
          <m:t>A</m:t>
        </m:r>
        <m:r>
          <m:rPr>
            <m:sty m:val="p"/>
          </m:rPr>
          <m:t>/</m:t>
        </m:r>
        <m:sSup>
          <m:e>
            <m:r>
              <m:t>x</m:t>
            </m:r>
          </m:e>
          <m:sup>
            <m:r>
              <m:t>b</m:t>
            </m:r>
          </m:sup>
        </m:sSup>
      </m:oMath>
      <w:r>
        <w:t xml:space="preserve"> </w:t>
      </w:r>
      <w:r>
        <w:t xml:space="preserve">for positive constants</w:t>
      </w:r>
      <w:r>
        <w:t xml:space="preserve"> </w:t>
      </w:r>
      <m:oMath>
        <m:r>
          <m:t>A</m:t>
        </m:r>
      </m:oMath>
      <w:r>
        <w:t xml:space="preserve"> </w:t>
      </w:r>
      <w:r>
        <w:t xml:space="preserve">and</w:t>
      </w:r>
      <w:r>
        <w:t xml:space="preserve"> </w:t>
      </w:r>
      <m:oMath>
        <m:r>
          <m:t>b</m:t>
        </m:r>
      </m:oMath>
      <w:r>
        <w:t xml:space="preserve">? Answer the following questions to figure it out. Feel free to ask an LLM to help you out with the plots!</w:t>
      </w:r>
    </w:p>
    <w:p>
      <w:pPr>
        <w:numPr>
          <w:ilvl w:val="0"/>
          <w:numId w:val="1007"/>
        </w:numPr>
      </w:pPr>
      <w:r>
        <w:t xml:space="preserve">What is the long-run behavior as</w:t>
      </w:r>
      <w:r>
        <w:t xml:space="preserve"> </w:t>
      </w:r>
      <m:oMath>
        <m:r>
          <m:t>x</m:t>
        </m:r>
      </m:oMath>
      <w:r>
        <w:t xml:space="preserve"> </w:t>
      </w:r>
      <w:r>
        <w:t xml:space="preserve">grows?</w:t>
      </w:r>
    </w:p>
    <w:p>
      <w:pPr>
        <w:numPr>
          <w:ilvl w:val="0"/>
          <w:numId w:val="1007"/>
        </w:numPr>
      </w:pPr>
      <w:r>
        <w:t xml:space="preserve">How does changing the value of</w:t>
      </w:r>
      <w:r>
        <w:t xml:space="preserve"> </w:t>
      </w:r>
      <m:oMath>
        <m:r>
          <m:t>A</m:t>
        </m:r>
      </m:oMath>
      <w:r>
        <w:t xml:space="preserve"> </w:t>
      </w:r>
      <w:r>
        <w:t xml:space="preserve">affect the shape of the curve? [Try fixing the value of</w:t>
      </w:r>
      <w:r>
        <w:t xml:space="preserve"> </w:t>
      </w:r>
      <m:oMath>
        <m:r>
          <m:t>b</m:t>
        </m:r>
      </m:oMath>
      <w:r>
        <w:t xml:space="preserve"> </w:t>
      </w:r>
      <w:r>
        <w:t xml:space="preserve">at 1.1 and plotting the function for several values of</w:t>
      </w:r>
      <w:r>
        <w:t xml:space="preserve"> </w:t>
      </w:r>
      <m:oMath>
        <m:r>
          <m:t>A</m:t>
        </m:r>
      </m:oMath>
      <w:r>
        <w:t xml:space="preserve">]</w:t>
      </w:r>
    </w:p>
    <w:p>
      <w:pPr>
        <w:numPr>
          <w:ilvl w:val="0"/>
          <w:numId w:val="1007"/>
        </w:numPr>
      </w:pPr>
      <w:r>
        <w:t xml:space="preserve">How does changing the value of</w:t>
      </w:r>
      <w:r>
        <w:t xml:space="preserve"> </w:t>
      </w:r>
      <m:oMath>
        <m:r>
          <m:t>b</m:t>
        </m:r>
      </m:oMath>
      <w:r>
        <w:t xml:space="preserve"> </w:t>
      </w:r>
      <w:r>
        <w:t xml:space="preserve">affect the shape of the curve? [Try fixing the value of</w:t>
      </w:r>
      <w:r>
        <w:t xml:space="preserve"> </w:t>
      </w:r>
      <m:oMath>
        <m:r>
          <m:t>A</m:t>
        </m:r>
      </m:oMath>
      <w:r>
        <w:t xml:space="preserve"> </w:t>
      </w:r>
      <w:r>
        <w:t xml:space="preserve">at 10 and plotting the function for several values of</w:t>
      </w:r>
      <w:r>
        <w:t xml:space="preserve"> </w:t>
      </w:r>
      <m:oMath>
        <m:r>
          <m:t>b</m:t>
        </m:r>
      </m:oMath>
      <w:r>
        <w:t xml:space="preserve"> </w:t>
      </w:r>
      <w:r>
        <w:t xml:space="preserve">– look at the steepness of the drop-off].</w:t>
      </w:r>
    </w:p>
    <w:bookmarkEnd w:id="21"/>
    <w:bookmarkStart w:id="22" w:name="sample-python-code"/>
    <w:p>
      <w:pPr>
        <w:pStyle w:val="Heading1"/>
      </w:pPr>
      <w:r>
        <w:t xml:space="preserve">Sample Python Code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scipy.optimize </w:t>
      </w:r>
      <w:r>
        <w:rPr>
          <w:rStyle w:val="ImportTok"/>
        </w:rPr>
        <w:t xml:space="preserve">import</w:t>
      </w:r>
      <w:r>
        <w:rPr>
          <w:rStyle w:val="NormalTok"/>
        </w:rPr>
        <w:t xml:space="preserve"> curve_fit</w:t>
      </w:r>
      <w:r>
        <w:br/>
      </w:r>
      <w:r>
        <w:br/>
      </w:r>
      <w:r>
        <w:rPr>
          <w:rStyle w:val="CommentTok"/>
        </w:rPr>
        <w:t xml:space="preserve"># Part 1: Oregon data</w:t>
      </w:r>
      <w:r>
        <w:br/>
      </w:r>
      <w:r>
        <w:rPr>
          <w:rStyle w:val="NormalTok"/>
        </w:rPr>
        <w:t xml:space="preserve">ranks_oregon </w:t>
      </w:r>
      <w:r>
        <w:rPr>
          <w:rStyle w:val="OperatorTok"/>
        </w:rPr>
        <w:t xml:space="preserve">=</w:t>
      </w:r>
      <w:r>
        <w:rPr>
          <w:rStyle w:val="NormalTok"/>
        </w:rPr>
        <w:t xml:space="preserve"> np.arange(</w:t>
      </w:r>
      <w:r>
        <w:rPr>
          <w:rStyle w:val="DecValTok"/>
        </w:rPr>
        <w:t xml:space="preserve">1</w:t>
      </w:r>
      <w:r>
        <w:rPr>
          <w:rStyle w:val="NormalTok"/>
        </w:rPr>
        <w:t xml:space="preserve">, </w:t>
      </w:r>
      <w:r>
        <w:rPr>
          <w:rStyle w:val="DecValTok"/>
        </w:rPr>
        <w:t xml:space="preserve">16</w:t>
      </w:r>
      <w:r>
        <w:rPr>
          <w:rStyle w:val="NormalTok"/>
        </w:rPr>
        <w:t xml:space="preserve">)</w:t>
      </w:r>
      <w:r>
        <w:br/>
      </w:r>
      <w:r>
        <w:rPr>
          <w:rStyle w:val="NormalTok"/>
        </w:rPr>
        <w:t xml:space="preserve">populations_oregon </w:t>
      </w:r>
      <w:r>
        <w:rPr>
          <w:rStyle w:val="OperatorTok"/>
        </w:rPr>
        <w:t xml:space="preserve">=</w:t>
      </w:r>
      <w:r>
        <w:rPr>
          <w:rStyle w:val="NormalTok"/>
        </w:rPr>
        <w:t xml:space="preserve"> np.array([</w:t>
      </w:r>
      <w:r>
        <w:rPr>
          <w:rStyle w:val="DecValTok"/>
        </w:rPr>
        <w:t xml:space="preserve">630498</w:t>
      </w:r>
      <w:r>
        <w:rPr>
          <w:rStyle w:val="NormalTok"/>
        </w:rPr>
        <w:t xml:space="preserve">, </w:t>
      </w:r>
      <w:r>
        <w:rPr>
          <w:rStyle w:val="DecValTok"/>
        </w:rPr>
        <w:t xml:space="preserve">177899</w:t>
      </w:r>
      <w:r>
        <w:rPr>
          <w:rStyle w:val="NormalTok"/>
        </w:rPr>
        <w:t xml:space="preserve">, </w:t>
      </w:r>
      <w:r>
        <w:rPr>
          <w:rStyle w:val="DecValTok"/>
        </w:rPr>
        <w:t xml:space="preserve">177432</w:t>
      </w:r>
      <w:r>
        <w:rPr>
          <w:rStyle w:val="NormalTok"/>
        </w:rPr>
        <w:t xml:space="preserve">, </w:t>
      </w:r>
      <w:r>
        <w:rPr>
          <w:rStyle w:val="DecValTok"/>
        </w:rPr>
        <w:t xml:space="preserve">110685</w:t>
      </w:r>
      <w:r>
        <w:rPr>
          <w:rStyle w:val="NormalTok"/>
        </w:rPr>
        <w:t xml:space="preserve">, </w:t>
      </w:r>
      <w:r>
        <w:rPr>
          <w:rStyle w:val="DecValTok"/>
        </w:rPr>
        <w:t xml:space="preserve">107730</w:t>
      </w:r>
      <w:r>
        <w:rPr>
          <w:rStyle w:val="NormalTok"/>
        </w:rPr>
        <w:t xml:space="preserve">, </w:t>
      </w:r>
      <w:r>
        <w:rPr>
          <w:rStyle w:val="DecValTok"/>
        </w:rPr>
        <w:t xml:space="preserve">104557</w:t>
      </w:r>
      <w:r>
        <w:rPr>
          <w:rStyle w:val="NormalTok"/>
        </w:rPr>
        <w:t xml:space="preserve">, </w:t>
      </w:r>
      <w:r>
        <w:rPr>
          <w:rStyle w:val="DecValTok"/>
        </w:rPr>
        <w:t xml:space="preserve">96945</w:t>
      </w:r>
      <w:r>
        <w:rPr>
          <w:rStyle w:val="NormalTok"/>
        </w:rPr>
        <w:t xml:space="preserve">,</w:t>
      </w:r>
      <w:r>
        <w:rPr>
          <w:rStyle w:val="DecValTok"/>
        </w:rPr>
        <w:t xml:space="preserve">85098</w:t>
      </w:r>
      <w:r>
        <w:rPr>
          <w:rStyle w:val="NormalTok"/>
        </w:rPr>
        <w:t xml:space="preserve">, </w:t>
      </w:r>
      <w:r>
        <w:rPr>
          <w:rStyle w:val="DecValTok"/>
        </w:rPr>
        <w:t xml:space="preserve">61087</w:t>
      </w:r>
      <w:r>
        <w:rPr>
          <w:rStyle w:val="NormalTok"/>
        </w:rPr>
        <w:t xml:space="preserve">, </w:t>
      </w:r>
      <w:r>
        <w:rPr>
          <w:rStyle w:val="DecValTok"/>
        </w:rPr>
        <w:t xml:space="preserve">61085</w:t>
      </w:r>
      <w:r>
        <w:rPr>
          <w:rStyle w:val="NormalTok"/>
        </w:rPr>
        <w:t xml:space="preserve">, </w:t>
      </w:r>
      <w:r>
        <w:rPr>
          <w:rStyle w:val="DecValTok"/>
        </w:rPr>
        <w:t xml:space="preserve">57053</w:t>
      </w:r>
      <w:r>
        <w:rPr>
          <w:rStyle w:val="NormalTok"/>
        </w:rPr>
        <w:t xml:space="preserve">, </w:t>
      </w:r>
      <w:r>
        <w:rPr>
          <w:rStyle w:val="DecValTok"/>
        </w:rPr>
        <w:t xml:space="preserve">55590</w:t>
      </w:r>
      <w:r>
        <w:rPr>
          <w:rStyle w:val="NormalTok"/>
        </w:rPr>
        <w:t xml:space="preserve">, </w:t>
      </w:r>
      <w:r>
        <w:rPr>
          <w:rStyle w:val="DecValTok"/>
        </w:rPr>
        <w:t xml:space="preserve">53362</w:t>
      </w:r>
      <w:r>
        <w:rPr>
          <w:rStyle w:val="NormalTok"/>
        </w:rPr>
        <w:t xml:space="preserve">, </w:t>
      </w:r>
      <w:r>
        <w:rPr>
          <w:rStyle w:val="DecValTok"/>
        </w:rPr>
        <w:t xml:space="preserve">39924</w:t>
      </w:r>
      <w:r>
        <w:rPr>
          <w:rStyle w:val="NormalTok"/>
        </w:rPr>
        <w:t xml:space="preserve">, </w:t>
      </w:r>
      <w:r>
        <w:rPr>
          <w:rStyle w:val="DecValTok"/>
        </w:rPr>
        <w:t xml:space="preserve">39149</w:t>
      </w:r>
      <w:r>
        <w:rPr>
          <w:rStyle w:val="NormalTok"/>
        </w:rPr>
        <w:t xml:space="preserve">])</w:t>
      </w:r>
      <w:r>
        <w:br/>
      </w:r>
      <w:r>
        <w:br/>
      </w:r>
      <w:r>
        <w:br/>
      </w:r>
      <w:r>
        <w:rPr>
          <w:rStyle w:val="CommentTok"/>
        </w:rPr>
        <w:t xml:space="preserve"># Power law function</w:t>
      </w:r>
      <w:r>
        <w:br/>
      </w:r>
      <w:r>
        <w:rPr>
          <w:rStyle w:val="KeywordTok"/>
        </w:rPr>
        <w:t xml:space="preserve">def</w:t>
      </w:r>
      <w:r>
        <w:rPr>
          <w:rStyle w:val="NormalTok"/>
        </w:rPr>
        <w:t xml:space="preserve"> power_law(r, A, b):</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(r </w:t>
      </w:r>
      <w:r>
        <w:rPr>
          <w:rStyle w:val="OperatorTok"/>
        </w:rPr>
        <w:t xml:space="preserve">**</w:t>
      </w:r>
      <w:r>
        <w:rPr>
          <w:rStyle w:val="NormalTok"/>
        </w:rPr>
        <w:t xml:space="preserve"> b)</w:t>
      </w:r>
      <w:r>
        <w:br/>
      </w:r>
      <w:r>
        <w:br/>
      </w:r>
      <w:r>
        <w:br/>
      </w:r>
      <w:r>
        <w:rPr>
          <w:rStyle w:val="CommentTok"/>
        </w:rPr>
        <w:t xml:space="preserve"># Fit the model</w:t>
      </w:r>
      <w:r>
        <w:br/>
      </w:r>
      <w:r>
        <w:rPr>
          <w:rStyle w:val="NormalTok"/>
        </w:rPr>
        <w:t xml:space="preserve">params, _ </w:t>
      </w:r>
      <w:r>
        <w:rPr>
          <w:rStyle w:val="OperatorTok"/>
        </w:rPr>
        <w:t xml:space="preserve">=</w:t>
      </w:r>
      <w:r>
        <w:rPr>
          <w:rStyle w:val="NormalTok"/>
        </w:rPr>
        <w:t xml:space="preserve"> curve_fit(power_law, ranks_oregon, populations_oregon)</w:t>
      </w:r>
      <w:r>
        <w:br/>
      </w:r>
      <w:r>
        <w:rPr>
          <w:rStyle w:val="NormalTok"/>
        </w:rPr>
        <w:t xml:space="preserve">A_oregon, b_oregon </w:t>
      </w:r>
      <w:r>
        <w:rPr>
          <w:rStyle w:val="OperatorTok"/>
        </w:rPr>
        <w:t xml:space="preserve">=</w:t>
      </w:r>
      <w:r>
        <w:rPr>
          <w:rStyle w:val="NormalTok"/>
        </w:rPr>
        <w:t xml:space="preserve"> params</w:t>
      </w:r>
      <w:r>
        <w:br/>
      </w:r>
      <w:r>
        <w:br/>
      </w:r>
      <w:r>
        <w:br/>
      </w:r>
      <w:r>
        <w:rPr>
          <w:rStyle w:val="CommentTok"/>
        </w:rPr>
        <w:t xml:space="preserve"># Generate model predictions</w:t>
      </w:r>
      <w:r>
        <w:br/>
      </w:r>
      <w:r>
        <w:rPr>
          <w:rStyle w:val="NormalTok"/>
        </w:rPr>
        <w:t xml:space="preserve">fitted_oregon </w:t>
      </w:r>
      <w:r>
        <w:rPr>
          <w:rStyle w:val="OperatorTok"/>
        </w:rPr>
        <w:t xml:space="preserve">=</w:t>
      </w:r>
      <w:r>
        <w:rPr>
          <w:rStyle w:val="NormalTok"/>
        </w:rPr>
        <w:t xml:space="preserve"> power_law(ranks_oregon, A_oregon, b_oregon)</w:t>
      </w:r>
      <w:r>
        <w:br/>
      </w:r>
      <w:r>
        <w:br/>
      </w:r>
      <w:r>
        <w:br/>
      </w:r>
      <w:r>
        <w:rPr>
          <w:rStyle w:val="CommentTok"/>
        </w:rPr>
        <w:t xml:space="preserve"># Plot the data and model</w:t>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6</w:t>
      </w:r>
      <w:r>
        <w:rPr>
          <w:rStyle w:val="NormalTok"/>
        </w:rPr>
        <w:t xml:space="preserve">))</w:t>
      </w:r>
      <w:r>
        <w:br/>
      </w:r>
      <w:r>
        <w:rPr>
          <w:rStyle w:val="NormalTok"/>
        </w:rPr>
        <w:t xml:space="preserve">plt.plot(ranks_oregon, populations_oregon, </w:t>
      </w:r>
      <w:r>
        <w:rPr>
          <w:rStyle w:val="StringTok"/>
        </w:rPr>
        <w:t xml:space="preserve">'bo'</w:t>
      </w:r>
      <w:r>
        <w:rPr>
          <w:rStyle w:val="NormalTok"/>
        </w:rPr>
        <w:t xml:space="preserve">, label</w:t>
      </w:r>
      <w:r>
        <w:rPr>
          <w:rStyle w:val="OperatorTok"/>
        </w:rPr>
        <w:t xml:space="preserve">=</w:t>
      </w:r>
      <w:r>
        <w:rPr>
          <w:rStyle w:val="StringTok"/>
        </w:rPr>
        <w:t xml:space="preserve">'Actual Data'</w:t>
      </w:r>
      <w:r>
        <w:rPr>
          <w:rStyle w:val="NormalTok"/>
        </w:rPr>
        <w:t xml:space="preserve">)</w:t>
      </w:r>
      <w:r>
        <w:br/>
      </w:r>
      <w:r>
        <w:rPr>
          <w:rStyle w:val="NormalTok"/>
        </w:rPr>
        <w:t xml:space="preserve">plt.plot(ranks_oregon, fitted_oregon, </w:t>
      </w:r>
      <w:r>
        <w:rPr>
          <w:rStyle w:val="StringTok"/>
        </w:rPr>
        <w:t xml:space="preserve">'r-'</w:t>
      </w:r>
      <w:r>
        <w:rPr>
          <w:rStyle w:val="NormalTok"/>
        </w:rPr>
        <w:t xml:space="preserve">, label</w:t>
      </w:r>
      <w:r>
        <w:rPr>
          <w:rStyle w:val="OperatorTok"/>
        </w:rPr>
        <w:t xml:space="preserve">=</w:t>
      </w:r>
      <w:r>
        <w:rPr>
          <w:rStyle w:val="SpecialStringTok"/>
        </w:rPr>
        <w:t xml:space="preserve">f'Model: P(r)=</w:t>
      </w:r>
      <w:r>
        <w:rPr>
          <w:rStyle w:val="SpecialCharTok"/>
        </w:rPr>
        <w:t xml:space="preserve">{</w:t>
      </w:r>
      <w:r>
        <w:rPr>
          <w:rStyle w:val="NormalTok"/>
        </w:rPr>
        <w:t xml:space="preserve">A_oregon</w:t>
      </w:r>
      <w:r>
        <w:rPr>
          <w:rStyle w:val="SpecialCharTok"/>
        </w:rPr>
        <w:t xml:space="preserve">:.0f}</w:t>
      </w:r>
      <w:r>
        <w:rPr>
          <w:rStyle w:val="SpecialStringTok"/>
        </w:rPr>
        <w:t xml:space="preserve">/r^</w:t>
      </w:r>
      <w:r>
        <w:rPr>
          <w:rStyle w:val="SpecialCharTok"/>
        </w:rPr>
        <w:t xml:space="preserve">{</w:t>
      </w:r>
      <w:r>
        <w:rPr>
          <w:rStyle w:val="NormalTok"/>
        </w:rPr>
        <w:t xml:space="preserve">b_oregon</w:t>
      </w:r>
      <w:r>
        <w:rPr>
          <w:rStyle w:val="SpecialCharTok"/>
        </w:rPr>
        <w:t xml:space="preserve">:.3f}</w:t>
      </w:r>
      <w:r>
        <w:rPr>
          <w:rStyle w:val="SpecialStringTok"/>
        </w:rPr>
        <w:t xml:space="preserve">'</w:t>
      </w:r>
      <w:r>
        <w:rPr>
          <w:rStyle w:val="NormalTok"/>
        </w:rPr>
        <w:t xml:space="preserve">)</w:t>
      </w:r>
      <w:r>
        <w:br/>
      </w:r>
      <w:r>
        <w:rPr>
          <w:rStyle w:val="NormalTok"/>
        </w:rPr>
        <w:t xml:space="preserve">plt.title(</w:t>
      </w:r>
      <w:r>
        <w:rPr>
          <w:rStyle w:val="StringTok"/>
        </w:rPr>
        <w:t xml:space="preserve">'Population vs Rank for Oregon Cities'</w:t>
      </w:r>
      <w:r>
        <w:rPr>
          <w:rStyle w:val="NormalTok"/>
        </w:rPr>
        <w:t xml:space="preserve">)</w:t>
      </w:r>
      <w:r>
        <w:br/>
      </w:r>
      <w:r>
        <w:rPr>
          <w:rStyle w:val="NormalTok"/>
        </w:rPr>
        <w:t xml:space="preserve">plt.xlabel(</w:t>
      </w:r>
      <w:r>
        <w:rPr>
          <w:rStyle w:val="StringTok"/>
        </w:rPr>
        <w:t xml:space="preserve">'City Rank'</w:t>
      </w:r>
      <w:r>
        <w:rPr>
          <w:rStyle w:val="NormalTok"/>
        </w:rPr>
        <w:t xml:space="preserve">)</w:t>
      </w:r>
      <w:r>
        <w:br/>
      </w:r>
      <w:r>
        <w:rPr>
          <w:rStyle w:val="NormalTok"/>
        </w:rPr>
        <w:t xml:space="preserve">plt.ylabel(</w:t>
      </w:r>
      <w:r>
        <w:rPr>
          <w:rStyle w:val="StringTok"/>
        </w:rPr>
        <w:t xml:space="preserve">'Population'</w:t>
      </w:r>
      <w:r>
        <w:rPr>
          <w:rStyle w:val="NormalTok"/>
        </w:rPr>
        <w:t xml:space="preserve">)</w:t>
      </w:r>
      <w:r>
        <w:br/>
      </w:r>
      <w:r>
        <w:rPr>
          <w:rStyle w:val="NormalTok"/>
        </w:rPr>
        <w:t xml:space="preserve">plt.legend()</w:t>
      </w:r>
      <w:r>
        <w:br/>
      </w:r>
      <w:r>
        <w:rPr>
          <w:rStyle w:val="NormalTok"/>
        </w:rPr>
        <w:t xml:space="preserve">plt.grid(</w:t>
      </w:r>
      <w:r>
        <w:rPr>
          <w:rStyle w:val="VariableTok"/>
        </w:rPr>
        <w:t xml:space="preserve">True</w:t>
      </w:r>
      <w:r>
        <w:rPr>
          <w:rStyle w:val="NormalTok"/>
        </w:rPr>
        <w:t xml:space="preserve">)</w:t>
      </w:r>
      <w:r>
        <w:br/>
      </w:r>
      <w:r>
        <w:rPr>
          <w:rStyle w:val="NormalTok"/>
        </w:rPr>
        <w:t xml:space="preserve">plt.show()</w:t>
      </w:r>
      <w:r>
        <w:br/>
      </w:r>
      <w:r>
        <w:br/>
      </w:r>
      <w:r>
        <w:rPr>
          <w:rStyle w:val="CommentTok"/>
        </w:rPr>
        <w:t xml:space="preserve"># print the values of A and b</w:t>
      </w:r>
      <w:r>
        <w:br/>
      </w:r>
      <w:r>
        <w:rPr>
          <w:rStyle w:val="NormalTok"/>
        </w:rPr>
        <w:t xml:space="preserve">A_oregon, b_oregon</w:t>
      </w:r>
    </w:p>
    <w:bookmarkEnd w:id="22"/>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png" /><Relationship Type="http://schemas.openxmlformats.org/officeDocument/2006/relationships/image" Id="rId10" Target="media/rId10.png" /><Relationship Type="http://schemas.openxmlformats.org/officeDocument/2006/relationships/hyperlink" Id="rId9" Target="https://mcwg.github.io" TargetMode="External" /></Relationships>
</file>

<file path=word/_rels/footnotes.xml.rels><?xml version="1.0" encoding="UTF-8"?><Relationships xmlns="http://schemas.openxmlformats.org/package/2006/relationships"><Relationship Type="http://schemas.openxmlformats.org/officeDocument/2006/relationships/hyperlink" Id="rId9" Target="https://mcwg.github.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2025-11-13T20:27:12Z</dcterms:created>
  <dcterms:modified xsi:type="dcterms:W3CDTF">2025-11-13T20:27:12Z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Power Functions to Predict City Populations</vt:lpwstr>
  </property>
</Properties>
</file>