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png" ContentType="image/png"/>
  <Override PartName="/word/media/rId1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Precalculus AI Lab</w:t>
      </w:r>
    </w:p>
    <w:p>
      <w:pPr>
        <w:pStyle w:val="Subtitle"/>
      </w:pPr>
      <w:r>
        <w:t xml:space="preserve">Electric vs gas-powered car?</w:t>
      </w:r>
    </w:p>
    <w:p>
      <w:pPr>
        <w:pStyle w:val="Author"/>
      </w:pPr>
      <w:r>
        <w:t xml:space="preserve">Mathematics Consortium Working Group </w:t>
      </w:r>
      <w:r>
        <w:t xml:space="preserve"> </w:t>
      </w:r>
      <w:hyperlink r:id="rId9">
        <w:r>
          <w:rPr>
            <w:rStyle w:val="Hyperlink"/>
          </w:rPr>
          <w:t xml:space="preserve">https://mcwg.github.io</w:t>
        </w:r>
      </w:hyperlink>
    </w:p>
    <w:p>
      <w:pPr>
        <w:pStyle w:val="Date"/>
      </w:pPr>
      <w:r>
        <w:t xml:space="preserve">2025</w:t>
      </w:r>
    </w:p>
    <w:p>
      <w:pPr>
        <w:pStyle w:val="FirstParagraph"/>
      </w:pPr>
      <w:r>
        <w:br/>
      </w:r>
    </w:p>
    <w:tbl>
      <w:tblPr>
        <w:tblStyle w:val="FigureTable"/>
        <w:tblW w:type="auto" w:w="0"/>
        <w:jc w:val="center"/>
        <w:tblLook w:firstRow="0" w:lastRow="0" w:firstColumn="0" w:lastColumn="0"/>
      </w:tblPr>
      <w:tblGrid>
        <w:gridCol w:w="7920"/>
      </w:tblGrid>
      <w:tr>
        <w:tc>
          <w:tcPr/>
          <w:p>
            <w:pPr>
              <w:pStyle w:val="Compact"/>
              <w:jc w:val="center"/>
            </w:pPr>
            <w:r>
              <w:drawing>
                <wp:inline>
                  <wp:extent cx="5486400" cy="3131820"/>
                  <wp:effectExtent b="0" l="0" r="0" t="0"/>
                  <wp:docPr descr="" title="" id="11" name="Picture"/>
                  <a:graphic>
                    <a:graphicData uri="http://schemas.openxmlformats.org/drawingml/2006/picture">
                      <pic:pic>
                        <pic:nvPicPr>
                          <pic:cNvPr descr="images/EVvsGasLarge.jpg" id="12" name="Picture"/>
                          <pic:cNvPicPr>
                            <a:picLocks noChangeArrowheads="1" noChangeAspect="1"/>
                          </pic:cNvPicPr>
                        </pic:nvPicPr>
                        <pic:blipFill>
                          <a:blip r:embed="rId10"/>
                          <a:stretch>
                            <a:fillRect/>
                          </a:stretch>
                        </pic:blipFill>
                        <pic:spPr bwMode="auto">
                          <a:xfrm>
                            <a:off x="0" y="0"/>
                            <a:ext cx="5486400" cy="3131820"/>
                          </a:xfrm>
                          <a:prstGeom prst="rect">
                            <a:avLst/>
                          </a:prstGeom>
                          <a:noFill/>
                          <a:ln w="9525">
                            <a:noFill/>
                            <a:headEnd/>
                            <a:tailEnd/>
                          </a:ln>
                        </pic:spPr>
                      </pic:pic>
                    </a:graphicData>
                  </a:graphic>
                </wp:inline>
              </w:drawing>
            </w:r>
          </w:p>
        </w:tc>
      </w:tr>
    </w:tbl>
    <w:p>
      <w:pPr>
        <w:pStyle w:val="ImageCaption"/>
      </w:pPr>
      <w:r>
        <w:t xml:space="preserve">Image generated with nano banana.</w:t>
      </w:r>
    </w:p>
    <w:p>
      <w:pPr>
        <w:pStyle w:val="BodyText"/>
      </w:pPr>
      <w:r>
        <w:rPr>
          <w:i/>
          <w:iCs/>
        </w:rPr>
        <w:t xml:space="preserve">In this Lab you will write Python code and run it. You can write the code yourself or get an LLM to do it. Run the code in Google Colab. If it does not run correctly, rewrite until it works correctly.</w:t>
      </w:r>
    </w:p>
    <w:bookmarkStart w:id="13" w:name="purpose-of-lab"/>
    <w:p>
      <w:pPr>
        <w:pStyle w:val="Heading2"/>
      </w:pPr>
      <w:r>
        <w:t xml:space="preserve">Purpose of Lab</w:t>
      </w:r>
    </w:p>
    <w:p>
      <w:pPr>
        <w:numPr>
          <w:ilvl w:val="0"/>
          <w:numId w:val="1001"/>
        </w:numPr>
      </w:pPr>
      <w:r>
        <w:t xml:space="preserve">Create a model with a linear function.</w:t>
      </w:r>
    </w:p>
    <w:p>
      <w:pPr>
        <w:numPr>
          <w:ilvl w:val="0"/>
          <w:numId w:val="1001"/>
        </w:numPr>
      </w:pPr>
      <w:r>
        <w:t xml:space="preserve">From the graph of two functions</w:t>
      </w:r>
      <w:r>
        <w:t xml:space="preserve"> </w:t>
      </w:r>
      <m:oMath>
        <m:r>
          <m:t>f</m:t>
        </m:r>
      </m:oMath>
      <w:r>
        <w:t xml:space="preserve"> </w:t>
      </w:r>
      <w:r>
        <w:t xml:space="preserve">and</w:t>
      </w:r>
      <w:r>
        <w:t xml:space="preserve"> </w:t>
      </w:r>
      <m:oMath>
        <m:r>
          <m:t>g</m:t>
        </m:r>
      </m:oMath>
      <w:r>
        <w:t xml:space="preserve">, approximate the solution to</w:t>
      </w:r>
      <w:r>
        <w:t xml:space="preserve"> </w:t>
      </w:r>
      <m:oMath>
        <m:r>
          <m:t>f</m:t>
        </m:r>
        <m:r>
          <m:rPr>
            <m:sty m:val="p"/>
          </m:rPr>
          <m:t>=</m:t>
        </m:r>
        <m:r>
          <m:t>g</m:t>
        </m:r>
      </m:oMath>
      <w:r>
        <w:t xml:space="preserve">.</w:t>
      </w:r>
    </w:p>
    <w:p>
      <w:pPr>
        <w:numPr>
          <w:ilvl w:val="0"/>
          <w:numId w:val="1001"/>
        </w:numPr>
      </w:pPr>
      <w:r>
        <w:t xml:space="preserve">Interpret the slope of a linear function as rate of change.</w:t>
      </w:r>
    </w:p>
    <w:p>
      <w:pPr>
        <w:numPr>
          <w:ilvl w:val="0"/>
          <w:numId w:val="1001"/>
        </w:numPr>
      </w:pPr>
      <w:r>
        <w:t xml:space="preserve">Interpret the meaning of the vertical intercept in context.</w:t>
      </w:r>
    </w:p>
    <w:bookmarkEnd w:id="13"/>
    <w:bookmarkStart w:id="14" w:name="context-for-lab"/>
    <w:p>
      <w:pPr>
        <w:pStyle w:val="Heading2"/>
      </w:pPr>
      <w:r>
        <w:t xml:space="preserve">Context for Lab</w:t>
      </w:r>
    </w:p>
    <w:p>
      <w:pPr>
        <w:pStyle w:val="FirstParagraph"/>
      </w:pPr>
      <w:r>
        <w:t xml:space="preserve">When you think about buying a car, one consideration is the cost of owning the car. Since the purchase prices of gas and electric cars are different, as are the prices of gas and electricity, understanding how these parameters affect the cost of owning a car can help you decide. In this lab, we focus on the purchase costs and fuel to make a simple model, ignoring any differences in maintenance or insurance costs, for example.</w:t>
      </w:r>
    </w:p>
    <w:bookmarkEnd w:id="14"/>
    <w:bookmarkStart w:id="18" w:name="X29338077e530e74c89fb4a7f41674002fe78f45"/>
    <w:p>
      <w:pPr>
        <w:pStyle w:val="Heading1"/>
      </w:pPr>
      <w:r>
        <w:t xml:space="preserve">Part 1: Modeling the cost of owning an electric car</w:t>
      </w:r>
    </w:p>
    <w:p>
      <w:pPr>
        <w:pStyle w:val="FirstParagraph"/>
      </w:pPr>
      <w:r>
        <w:t xml:space="preserve">In Oklahoma in August 2025, you could buy a used electric Mini Cooper for about $20,000 (for a 4-year old car with about 50,000 miles on the odometer). The cost of electricity for the Mini is about 4 cents per mile.</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Generate Python code to sketch an interactive graph of the cost of</w:t>
            </w:r>
            <w:r>
              <w:t xml:space="preserve"> </w:t>
            </w:r>
            <w:r>
              <w:t xml:space="preserve">owning an electric Mini as a function of miles traveled. We ask the LLM</w:t>
            </w:r>
            <w:r>
              <w:t xml:space="preserve"> </w:t>
            </w:r>
            <w:r>
              <w:t xml:space="preserve">to ensure the following:</w:t>
            </w:r>
          </w:p>
          <w:p>
            <w:pPr>
              <w:numPr>
                <w:ilvl w:val="0"/>
                <w:numId w:val="1002"/>
              </w:numPr>
            </w:pPr>
            <w:r>
              <w:t xml:space="preserve">The code is simple, easy to follow for a Precalculus student, and runs</w:t>
            </w:r>
            <w:r>
              <w:t xml:space="preserve"> </w:t>
            </w:r>
            <w:r>
              <w:t xml:space="preserve">in Colab.</w:t>
            </w:r>
          </w:p>
          <w:p>
            <w:pPr>
              <w:numPr>
                <w:ilvl w:val="0"/>
                <w:numId w:val="1002"/>
              </w:numPr>
            </w:pPr>
            <w:r>
              <w:t xml:space="preserve">Units of the vertical axis are dollars</w:t>
            </w:r>
          </w:p>
          <w:p>
            <w:pPr>
              <w:numPr>
                <w:ilvl w:val="0"/>
                <w:numId w:val="1002"/>
              </w:numPr>
            </w:pPr>
            <w:r>
              <w:t xml:space="preserve">Units of the horizontal axis are miles</w:t>
            </w:r>
          </w:p>
          <w:p>
            <w:pPr>
              <w:numPr>
                <w:ilvl w:val="0"/>
                <w:numId w:val="1002"/>
              </w:numPr>
            </w:pPr>
            <w:r>
              <w:t xml:space="preserve">The graph is interactive so you can trace over it and be given</w:t>
            </w:r>
            <w:r>
              <w:t xml:space="preserve"> </w:t>
            </w:r>
            <w:r>
              <w:t xml:space="preserve">coordinates of points on the graph, as well as the slope</w:t>
            </w:r>
          </w:p>
          <w:p>
            <w:pPr>
              <w:numPr>
                <w:ilvl w:val="0"/>
                <w:numId w:val="1002"/>
              </w:numPr>
            </w:pPr>
            <w:r>
              <w:t xml:space="preserve">The code uses the Plotly library for the interactive graph.</w:t>
            </w:r>
          </w:p>
        </w:tc>
      </w:tr>
    </w:tbl>
    <w:p>
      <w:pPr>
        <w:pStyle w:val="FirstParagraph"/>
      </w:pPr>
      <w:r>
        <w:t xml:space="preserve">The graph we get is the following with code given at the end of the lab.</w:t>
      </w:r>
    </w:p>
    <w:tbl>
      <w:tblPr>
        <w:tblStyle w:val="FigureTable"/>
        <w:tblW w:type="auto" w:w="0"/>
        <w:jc w:val="center"/>
        <w:tblLook w:firstRow="0" w:lastRow="0" w:firstColumn="0" w:lastColumn="0"/>
      </w:tblPr>
      <w:tblGrid>
        <w:gridCol w:w="7920"/>
      </w:tblGrid>
      <w:tr>
        <w:tc>
          <w:tcPr/>
          <w:p>
            <w:pPr>
              <w:pStyle w:val="Compact"/>
              <w:jc w:val="center"/>
            </w:pPr>
            <w:r>
              <w:drawing>
                <wp:inline>
                  <wp:extent cx="5486400" cy="3134232"/>
                  <wp:effectExtent b="0" l="0" r="0" t="0"/>
                  <wp:docPr descr="" title="" id="16" name="Picture"/>
                  <a:graphic>
                    <a:graphicData uri="http://schemas.openxmlformats.org/drawingml/2006/picture">
                      <pic:pic>
                        <pic:nvPicPr>
                          <pic:cNvPr descr="images/EVCarCostPlot.png" id="17" name="Picture"/>
                          <pic:cNvPicPr>
                            <a:picLocks noChangeArrowheads="1" noChangeAspect="1"/>
                          </pic:cNvPicPr>
                        </pic:nvPicPr>
                        <pic:blipFill>
                          <a:blip r:embed="rId15"/>
                          <a:stretch>
                            <a:fillRect/>
                          </a:stretch>
                        </pic:blipFill>
                        <pic:spPr bwMode="auto">
                          <a:xfrm>
                            <a:off x="0" y="0"/>
                            <a:ext cx="5486400" cy="3134232"/>
                          </a:xfrm>
                          <a:prstGeom prst="rect">
                            <a:avLst/>
                          </a:prstGeom>
                          <a:noFill/>
                          <a:ln w="9525">
                            <a:noFill/>
                            <a:headEnd/>
                            <a:tailEnd/>
                          </a:ln>
                        </pic:spPr>
                      </pic:pic>
                    </a:graphicData>
                  </a:graphic>
                </wp:inline>
              </w:drawing>
            </w:r>
          </w:p>
        </w:tc>
      </w:tr>
    </w:tbl>
    <w:p>
      <w:pPr>
        <w:pStyle w:val="BodyText"/>
      </w:pPr>
      <w:r>
        <w:t xml:space="preserve">Answer the following questions:</w:t>
      </w:r>
    </w:p>
    <w:p>
      <w:pPr>
        <w:numPr>
          <w:ilvl w:val="0"/>
          <w:numId w:val="1003"/>
        </w:numPr>
      </w:pPr>
      <w:r>
        <w:t xml:space="preserve">What is the vertical intercept of the graph? What does that number mean?</w:t>
      </w:r>
    </w:p>
    <w:p>
      <w:pPr>
        <w:numPr>
          <w:ilvl w:val="0"/>
          <w:numId w:val="1003"/>
        </w:numPr>
      </w:pPr>
      <w:r>
        <w:t xml:space="preserve">What is the slope of the graph? What does that number mean? How is it related to the information given about the Mini?</w:t>
      </w:r>
    </w:p>
    <w:p>
      <w:pPr>
        <w:numPr>
          <w:ilvl w:val="0"/>
          <w:numId w:val="1003"/>
        </w:numPr>
      </w:pPr>
      <w:r>
        <w:t xml:space="preserve">Write the formula for a function</w:t>
      </w:r>
      <w:r>
        <w:t xml:space="preserve"> </w:t>
      </w:r>
      <m:oMath>
        <m:r>
          <m:t>f</m:t>
        </m:r>
        <m:r>
          <m:rPr>
            <m:sty m:val="p"/>
          </m:rPr>
          <m:t>(</m:t>
        </m:r>
        <m:r>
          <m:t>d</m:t>
        </m:r>
        <m:r>
          <m:rPr>
            <m:sty m:val="p"/>
          </m:rPr>
          <m:t>)</m:t>
        </m:r>
      </m:oMath>
      <w:r>
        <w:t xml:space="preserve"> </w:t>
      </w:r>
      <w:r>
        <w:t xml:space="preserve">that gives the cost of buying the Mini and driving it</w:t>
      </w:r>
      <w:r>
        <w:t xml:space="preserve"> </w:t>
      </w:r>
      <m:oMath>
        <m:r>
          <m:t>d</m:t>
        </m:r>
      </m:oMath>
      <w:r>
        <w:t xml:space="preserve"> </w:t>
      </w:r>
      <w:r>
        <w:t xml:space="preserve">miles. Is your formula in slope intercept form? Why does that make sense?</w:t>
      </w:r>
    </w:p>
    <w:p>
      <w:pPr>
        <w:numPr>
          <w:ilvl w:val="0"/>
          <w:numId w:val="1003"/>
        </w:numPr>
      </w:pPr>
      <w:r>
        <w:t xml:space="preserve">How much does it cost to buy the car and drive it 50,000 miles?</w:t>
      </w:r>
    </w:p>
    <w:bookmarkEnd w:id="18"/>
    <w:bookmarkStart w:id="19" w:name="X69b9d46f632cdf169faeca52d273bbd32e4034d"/>
    <w:p>
      <w:pPr>
        <w:pStyle w:val="Heading1"/>
      </w:pPr>
      <w:r>
        <w:t xml:space="preserve">Part 2: Comparing the cost of owning an electric car and a gas-powered car</w:t>
      </w:r>
      <w:r>
        <w:t xml:space="preserve"> </w:t>
      </w:r>
    </w:p>
    <w:p>
      <w:pPr>
        <w:pStyle w:val="FirstParagraph"/>
      </w:pPr>
      <w:r>
        <w:t xml:space="preserve">In Oklahoma in August 2025, you could buy a gas-powered Honda Civic for about $17, and operate it for about 8 cents per mile.</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Generate Python code to create a graph that gives the cost of owning the</w:t>
            </w:r>
            <w:r>
              <w:t xml:space="preserve"> </w:t>
            </w:r>
            <w:r>
              <w:t xml:space="preserve">Civic and the cost of owning the Mini (as a function of miles driven) on</w:t>
            </w:r>
            <w:r>
              <w:t xml:space="preserve"> </w:t>
            </w:r>
            <w:r>
              <w:t xml:space="preserve">the same graph.</w:t>
            </w:r>
          </w:p>
        </w:tc>
      </w:tr>
    </w:tbl>
    <w:p>
      <w:pPr>
        <w:pStyle w:val="BodyText"/>
      </w:pPr>
      <w:r>
        <w:t xml:space="preserve">Use the graph (modify it with the LLM if needed) to answer the following questions:</w:t>
      </w:r>
    </w:p>
    <w:p>
      <w:pPr>
        <w:numPr>
          <w:ilvl w:val="0"/>
          <w:numId w:val="1004"/>
        </w:numPr>
      </w:pPr>
      <w:r>
        <w:t xml:space="preserve">What is the cost of owning the Civic if you drive it 25,000 miles? The Mini?</w:t>
      </w:r>
    </w:p>
    <w:p>
      <w:pPr>
        <w:numPr>
          <w:ilvl w:val="0"/>
          <w:numId w:val="1004"/>
        </w:numPr>
      </w:pPr>
      <w:r>
        <w:t xml:space="preserve">What does it mean for the lines in your graph to cross?</w:t>
      </w:r>
    </w:p>
    <w:p>
      <w:pPr>
        <w:numPr>
          <w:ilvl w:val="0"/>
          <w:numId w:val="1004"/>
        </w:numPr>
      </w:pPr>
      <w:r>
        <w:t xml:space="preserve">At what number of miles is the cost the same for either car?</w:t>
      </w:r>
    </w:p>
    <w:p>
      <w:pPr>
        <w:numPr>
          <w:ilvl w:val="0"/>
          <w:numId w:val="1004"/>
        </w:numPr>
      </w:pPr>
      <w:r>
        <w:t xml:space="preserve">How many times do the lines in your graph cross?</w:t>
      </w:r>
    </w:p>
    <w:p>
      <w:pPr>
        <w:numPr>
          <w:ilvl w:val="0"/>
          <w:numId w:val="1004"/>
        </w:numPr>
      </w:pPr>
      <w:r>
        <w:t xml:space="preserve">If you drive more miles than your answer to 3, which car is cheaper? Does that change if you drive 100 more miles or 100,000 more?</w:t>
      </w:r>
    </w:p>
    <w:p>
      <w:pPr>
        <w:numPr>
          <w:ilvl w:val="0"/>
          <w:numId w:val="1004"/>
        </w:numPr>
      </w:pPr>
      <w:r>
        <w:t xml:space="preserve">Suppose gas prices fall, so the cost of operating the Civic decreases to 6 cents per mile. Modify your code to reflect the change. How does the change in price modify the number of miles driven at which the cost is the same for the Civic and the Mini?</w:t>
      </w:r>
    </w:p>
    <w:bookmarkEnd w:id="19"/>
    <w:bookmarkStart w:id="20" w:name="part-3-pick-your-own-cars"/>
    <w:p>
      <w:pPr>
        <w:pStyle w:val="Heading1"/>
      </w:pPr>
      <w:r>
        <w:t xml:space="preserve">Part 3: Pick your own cars</w:t>
      </w:r>
    </w:p>
    <w:p>
      <w:pPr>
        <w:pStyle w:val="FirstParagraph"/>
      </w:pPr>
      <w:r>
        <w:t xml:space="preserve">In this part, pick two cars, one electric and one gas-powered. You could use cars that you might actually be able to buy or cars that you wish you could have.</w:t>
      </w:r>
    </w:p>
    <w:p>
      <w:pPr>
        <w:pStyle w:val="BodyText"/>
      </w:pPr>
      <w:r>
        <w:t xml:space="preserve">Answer the following questions:</w:t>
      </w:r>
    </w:p>
    <w:p>
      <w:pPr>
        <w:numPr>
          <w:ilvl w:val="0"/>
          <w:numId w:val="1005"/>
        </w:numPr>
      </w:pPr>
      <w:r>
        <w:t xml:space="preserve">What is the purchase price of each car that you chose in your area?</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numPr>
                <w:ilvl w:val="0"/>
                <w:numId w:val="1006"/>
              </w:numPr>
            </w:pPr>
            <w:r>
              <w:t xml:space="preserve">Find the cost of operating each car in your area (make sure to check</w:t>
            </w:r>
            <w:r>
              <w:t xml:space="preserve"> </w:t>
            </w:r>
            <w:r>
              <w:t xml:space="preserve">that the LLM is doing something sensible in finding its numbers).</w:t>
            </w:r>
          </w:p>
          <w:p>
            <w:pPr>
              <w:numPr>
                <w:ilvl w:val="0"/>
                <w:numId w:val="1006"/>
              </w:numPr>
            </w:pPr>
            <w:r>
              <w:t xml:space="preserve">Make a graph showing the cost of owning each car as a function of the</w:t>
            </w:r>
            <w:r>
              <w:t xml:space="preserve"> </w:t>
            </w:r>
            <w:r>
              <w:t xml:space="preserve">miles driven as you did in Part 2.</w:t>
            </w:r>
          </w:p>
        </w:tc>
      </w:tr>
    </w:tbl>
    <w:p>
      <w:pPr>
        <w:numPr>
          <w:ilvl w:val="0"/>
          <w:numId w:val="1007"/>
        </w:numPr>
      </w:pPr>
      <w:r>
        <w:t xml:space="preserve">Do the graphs cross for</w:t>
      </w:r>
      <w:r>
        <w:t xml:space="preserve"> </w:t>
      </w:r>
      <m:oMath>
        <m:r>
          <m:t>d</m:t>
        </m:r>
        <m:r>
          <m:rPr>
            <m:sty m:val="p"/>
          </m:rPr>
          <m:t>&gt;</m:t>
        </m:r>
        <m:r>
          <m:t>0</m:t>
        </m:r>
      </m:oMath>
      <w:r>
        <w:t xml:space="preserve">? If so, at what point? What does that mean? If not, what does that mean?</w:t>
      </w:r>
    </w:p>
    <w:p>
      <w:pPr>
        <w:numPr>
          <w:ilvl w:val="0"/>
          <w:numId w:val="1007"/>
        </w:numPr>
      </w:pPr>
      <w:r>
        <w:t xml:space="preserve">How can you tell only from the slope and the vertical intercept of each graph that the graphs are going to cross for</w:t>
      </w:r>
      <w:r>
        <w:t xml:space="preserve"> </w:t>
      </w:r>
      <m:oMath>
        <m:r>
          <m:t>d</m:t>
        </m:r>
        <m:r>
          <m:rPr>
            <m:sty m:val="p"/>
          </m:rPr>
          <m:t>&gt;</m:t>
        </m:r>
        <m:r>
          <m:t>0</m:t>
        </m:r>
      </m:oMath>
      <w:r>
        <w:t xml:space="preserve">? Write the formulas for functions</w:t>
      </w:r>
      <w:r>
        <w:t xml:space="preserve"> </w:t>
      </w:r>
      <m:oMath>
        <m:r>
          <m:t>g</m:t>
        </m:r>
        <m:r>
          <m:rPr>
            <m:sty m:val="p"/>
          </m:rPr>
          <m:t>(</m:t>
        </m:r>
        <m:r>
          <m:t>d</m:t>
        </m:r>
        <m:r>
          <m:rPr>
            <m:sty m:val="p"/>
          </m:rPr>
          <m:t>)</m:t>
        </m:r>
      </m:oMath>
      <w:r>
        <w:t xml:space="preserve"> </w:t>
      </w:r>
      <w:r>
        <w:t xml:space="preserve">and</w:t>
      </w:r>
      <w:r>
        <w:t xml:space="preserve"> </w:t>
      </w:r>
      <m:oMath>
        <m:r>
          <m:t>h</m:t>
        </m:r>
        <m:r>
          <m:rPr>
            <m:sty m:val="p"/>
          </m:rPr>
          <m:t>(</m:t>
        </m:r>
        <m:r>
          <m:t>d</m:t>
        </m:r>
        <m:r>
          <m:rPr>
            <m:sty m:val="p"/>
          </m:rPr>
          <m:t>)</m:t>
        </m:r>
      </m:oMath>
      <w:r>
        <w:t xml:space="preserve"> </w:t>
      </w:r>
      <w:r>
        <w:t xml:space="preserve">that describe the cost of buying each car and driving it d miles and use the formulas to verify your answer.</w:t>
      </w:r>
    </w:p>
    <w:p>
      <w:pPr>
        <w:numPr>
          <w:ilvl w:val="0"/>
          <w:numId w:val="1007"/>
        </w:numPr>
      </w:pPr>
      <w:r>
        <w:t xml:space="preserve">Suppose you want to convince someone to buy an electric car, but you don’t know if they drive just a few miles a year or a lot. What characteristics of the purchase price and cost of driving the car would you want for the cars in your example? What would that mean about the slope and vertical intercept of the functions describing the cost of buying each car and driving it</w:t>
      </w:r>
      <w:r>
        <w:t xml:space="preserve"> </w:t>
      </w:r>
      <m:oMath>
        <m:r>
          <m:t>d</m:t>
        </m:r>
      </m:oMath>
      <w:r>
        <w:t xml:space="preserve"> </w:t>
      </w:r>
      <w:r>
        <w:t xml:space="preserve">miles?</w:t>
      </w:r>
    </w:p>
    <w:bookmarkEnd w:id="20"/>
    <w:bookmarkStart w:id="21" w:name="further-discussion"/>
    <w:p>
      <w:pPr>
        <w:pStyle w:val="Heading1"/>
      </w:pPr>
      <w:r>
        <w:t xml:space="preserve">Further discussion</w:t>
      </w:r>
    </w:p>
    <w:p>
      <w:pPr>
        <w:numPr>
          <w:ilvl w:val="0"/>
          <w:numId w:val="1008"/>
        </w:numPr>
      </w:pPr>
      <w:r>
        <w:t xml:space="preserve">Ask the LLM to walk you in all detail through the math it did to find the intersection point of the two lines in the code and then ask it to show you where that math is used in the code. Before doing so, make sure the code LLM is using</w:t>
      </w:r>
      <w:r>
        <w:t xml:space="preserve"> </w:t>
      </w:r>
      <m:oMath>
        <m:r>
          <m:t>d</m:t>
        </m:r>
      </m:oMath>
      <w:r>
        <w:t xml:space="preserve"> </w:t>
      </w:r>
      <w:r>
        <w:t xml:space="preserve">as the distance driven so that you can follow the math. Also, make sure you tell it you are a precalculus student and want to learn, so that it does not use any fancy math.</w:t>
      </w:r>
    </w:p>
    <w:p>
      <w:pPr>
        <w:numPr>
          <w:ilvl w:val="0"/>
          <w:numId w:val="1000"/>
        </w:numPr>
      </w:pPr>
      <w:r>
        <w:t xml:space="preserve">Provide an explanation in your own words of how the python code figures out the coordinates of the intersection point of the two lines to display them in the graph.</w:t>
      </w:r>
    </w:p>
    <w:p>
      <w:pPr>
        <w:numPr>
          <w:ilvl w:val="0"/>
          <w:numId w:val="1008"/>
        </w:numPr>
      </w:pPr>
      <w:r>
        <w:t xml:space="preserve">You have two cars to consider in the same way you did above.</w:t>
      </w:r>
    </w:p>
    <w:p>
      <w:pPr>
        <w:numPr>
          <w:ilvl w:val="1"/>
          <w:numId w:val="1009"/>
        </w:numPr>
      </w:pPr>
      <w:r>
        <w:t xml:space="preserve">What is the shape of the graph of the cost of owning each car in terms of the number of miles driven?</w:t>
      </w:r>
    </w:p>
    <w:p>
      <w:pPr>
        <w:numPr>
          <w:ilvl w:val="1"/>
          <w:numId w:val="1009"/>
        </w:numPr>
      </w:pPr>
      <w:r>
        <w:t xml:space="preserve">Can there be no break-even points? (points at which both cars cost the same.) If so, how?</w:t>
      </w:r>
    </w:p>
    <w:p>
      <w:pPr>
        <w:numPr>
          <w:ilvl w:val="1"/>
          <w:numId w:val="1009"/>
        </w:numPr>
      </w:pPr>
      <w:r>
        <w:t xml:space="preserve">Can there be more than one break-even point?</w:t>
      </w:r>
    </w:p>
    <w:p>
      <w:pPr>
        <w:numPr>
          <w:ilvl w:val="1"/>
          <w:numId w:val="1009"/>
        </w:numPr>
      </w:pPr>
      <w:r>
        <w:t xml:space="preserve">If there are break-even points, it must be because the cheaper-to-buy car has more expensive operating costs per mile. Explain why.</w:t>
      </w:r>
    </w:p>
    <w:p>
      <w:pPr>
        <w:numPr>
          <w:ilvl w:val="1"/>
          <w:numId w:val="1009"/>
        </w:numPr>
      </w:pPr>
      <w:r>
        <w:t xml:space="preserve">What happens to the break-even point(s) if the cost of the cheaper car becomes more expensive to buy? If the pricier car becomes more expensive to buy? Explain geometrically using the graphs.</w:t>
      </w:r>
    </w:p>
    <w:p>
      <w:pPr>
        <w:numPr>
          <w:ilvl w:val="1"/>
          <w:numId w:val="1009"/>
        </w:numPr>
      </w:pPr>
      <w:r>
        <w:t xml:space="preserve">What happens to the break even point if the operating cost per mile of the more expensive car increases? decreases? Explain geometrically using the graphs.</w:t>
      </w:r>
    </w:p>
    <w:bookmarkEnd w:id="21"/>
    <w:bookmarkStart w:id="22" w:name="sample-python-code"/>
    <w:p>
      <w:pPr>
        <w:pStyle w:val="Heading1"/>
      </w:pPr>
      <w:r>
        <w:t xml:space="preserve">Sample Python Code</w:t>
      </w:r>
    </w:p>
    <w:p>
      <w:pPr>
        <w:pStyle w:val="SourceCode"/>
      </w:pPr>
      <w:r>
        <w:rPr>
          <w:rStyle w:val="ImportTok"/>
        </w:rPr>
        <w:t xml:space="preserve">import</w:t>
      </w:r>
      <w:r>
        <w:rPr>
          <w:rStyle w:val="NormalTok"/>
        </w:rPr>
        <w:t xml:space="preserve"> plotly.graph_objs </w:t>
      </w:r>
      <w:r>
        <w:rPr>
          <w:rStyle w:val="ImportTok"/>
        </w:rPr>
        <w:t xml:space="preserve">as</w:t>
      </w:r>
      <w:r>
        <w:rPr>
          <w:rStyle w:val="NormalTok"/>
        </w:rPr>
        <w:t xml:space="preserve"> go</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br/>
      </w:r>
      <w:r>
        <w:rPr>
          <w:rStyle w:val="CommentTok"/>
        </w:rPr>
        <w:t xml:space="preserve"># Constants</w:t>
      </w:r>
      <w:r>
        <w:br/>
      </w:r>
      <w:r>
        <w:rPr>
          <w:rStyle w:val="NormalTok"/>
        </w:rPr>
        <w:t xml:space="preserve">purchase_cost </w:t>
      </w:r>
      <w:r>
        <w:rPr>
          <w:rStyle w:val="OperatorTok"/>
        </w:rPr>
        <w:t xml:space="preserve">=</w:t>
      </w:r>
      <w:r>
        <w:rPr>
          <w:rStyle w:val="NormalTok"/>
        </w:rPr>
        <w:t xml:space="preserve"> </w:t>
      </w:r>
      <w:r>
        <w:rPr>
          <w:rStyle w:val="DecValTok"/>
        </w:rPr>
        <w:t xml:space="preserve">20000</w:t>
      </w:r>
      <w:r>
        <w:rPr>
          <w:rStyle w:val="NormalTok"/>
        </w:rPr>
        <w:t xml:space="preserve">  </w:t>
      </w:r>
      <w:r>
        <w:rPr>
          <w:rStyle w:val="CommentTok"/>
        </w:rPr>
        <w:t xml:space="preserve"># dollars</w:t>
      </w:r>
      <w:r>
        <w:br/>
      </w:r>
      <w:r>
        <w:rPr>
          <w:rStyle w:val="NormalTok"/>
        </w:rPr>
        <w:t xml:space="preserve">operating_cost_per_mile </w:t>
      </w:r>
      <w:r>
        <w:rPr>
          <w:rStyle w:val="OperatorTok"/>
        </w:rPr>
        <w:t xml:space="preserve">=</w:t>
      </w:r>
      <w:r>
        <w:rPr>
          <w:rStyle w:val="NormalTok"/>
        </w:rPr>
        <w:t xml:space="preserve"> </w:t>
      </w:r>
      <w:r>
        <w:rPr>
          <w:rStyle w:val="FloatTok"/>
        </w:rPr>
        <w:t xml:space="preserve">0.037</w:t>
      </w:r>
      <w:r>
        <w:rPr>
          <w:rStyle w:val="NormalTok"/>
        </w:rPr>
        <w:t xml:space="preserve">  </w:t>
      </w:r>
      <w:r>
        <w:rPr>
          <w:rStyle w:val="CommentTok"/>
        </w:rPr>
        <w:t xml:space="preserve"># dollars per mile</w:t>
      </w:r>
      <w:r>
        <w:br/>
      </w:r>
      <w:r>
        <w:br/>
      </w:r>
      <w:r>
        <w:br/>
      </w:r>
      <w:r>
        <w:rPr>
          <w:rStyle w:val="CommentTok"/>
        </w:rPr>
        <w:t xml:space="preserve"># Miles range</w:t>
      </w:r>
      <w:r>
        <w:br/>
      </w:r>
      <w:r>
        <w:rPr>
          <w:rStyle w:val="NormalTok"/>
        </w:rPr>
        <w:t xml:space="preserve">miles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200000</w:t>
      </w:r>
      <w:r>
        <w:rPr>
          <w:rStyle w:val="NormalTok"/>
        </w:rPr>
        <w:t xml:space="preserve">, </w:t>
      </w:r>
      <w:r>
        <w:rPr>
          <w:rStyle w:val="DecValTok"/>
        </w:rPr>
        <w:t xml:space="preserve">1000</w:t>
      </w:r>
      <w:r>
        <w:rPr>
          <w:rStyle w:val="NormalTok"/>
        </w:rPr>
        <w:t xml:space="preserve">)</w:t>
      </w:r>
      <w:r>
        <w:br/>
      </w:r>
      <w:r>
        <w:rPr>
          <w:rStyle w:val="NormalTok"/>
        </w:rPr>
        <w:t xml:space="preserve">total_cost </w:t>
      </w:r>
      <w:r>
        <w:rPr>
          <w:rStyle w:val="OperatorTok"/>
        </w:rPr>
        <w:t xml:space="preserve">=</w:t>
      </w:r>
      <w:r>
        <w:rPr>
          <w:rStyle w:val="NormalTok"/>
        </w:rPr>
        <w:t xml:space="preserve"> purchase_cost </w:t>
      </w:r>
      <w:r>
        <w:rPr>
          <w:rStyle w:val="OperatorTok"/>
        </w:rPr>
        <w:t xml:space="preserve">+</w:t>
      </w:r>
      <w:r>
        <w:rPr>
          <w:rStyle w:val="NormalTok"/>
        </w:rPr>
        <w:t xml:space="preserve"> operating_cost_per_mile </w:t>
      </w:r>
      <w:r>
        <w:rPr>
          <w:rStyle w:val="OperatorTok"/>
        </w:rPr>
        <w:t xml:space="preserve">*</w:t>
      </w:r>
      <w:r>
        <w:rPr>
          <w:rStyle w:val="NormalTok"/>
        </w:rPr>
        <w:t xml:space="preserve"> miles</w:t>
      </w:r>
      <w:r>
        <w:br/>
      </w:r>
      <w:r>
        <w:br/>
      </w:r>
      <w:r>
        <w:br/>
      </w:r>
      <w:r>
        <w:rPr>
          <w:rStyle w:val="CommentTok"/>
        </w:rPr>
        <w:t xml:space="preserve"># Numerical slope (derivative) using numpy gradient</w:t>
      </w:r>
      <w:r>
        <w:br/>
      </w:r>
      <w:r>
        <w:rPr>
          <w:rStyle w:val="NormalTok"/>
        </w:rPr>
        <w:t xml:space="preserve">slope </w:t>
      </w:r>
      <w:r>
        <w:rPr>
          <w:rStyle w:val="OperatorTok"/>
        </w:rPr>
        <w:t xml:space="preserve">=</w:t>
      </w:r>
      <w:r>
        <w:rPr>
          <w:rStyle w:val="NormalTok"/>
        </w:rPr>
        <w:t xml:space="preserve"> np.gradient(total_cost, miles)</w:t>
      </w:r>
      <w:r>
        <w:br/>
      </w:r>
      <w:r>
        <w:br/>
      </w:r>
      <w:r>
        <w:br/>
      </w:r>
      <w:r>
        <w:rPr>
          <w:rStyle w:val="CommentTok"/>
        </w:rPr>
        <w:t xml:space="preserve"># Create figure</w:t>
      </w:r>
      <w:r>
        <w:br/>
      </w:r>
      <w:r>
        <w:rPr>
          <w:rStyle w:val="NormalTok"/>
        </w:rPr>
        <w:t xml:space="preserve">fig </w:t>
      </w:r>
      <w:r>
        <w:rPr>
          <w:rStyle w:val="OperatorTok"/>
        </w:rPr>
        <w:t xml:space="preserve">=</w:t>
      </w:r>
      <w:r>
        <w:rPr>
          <w:rStyle w:val="NormalTok"/>
        </w:rPr>
        <w:t xml:space="preserve"> go.Figure()</w:t>
      </w:r>
      <w:r>
        <w:br/>
      </w:r>
      <w:r>
        <w:br/>
      </w:r>
      <w:r>
        <w:br/>
      </w:r>
      <w:r>
        <w:rPr>
          <w:rStyle w:val="NormalTok"/>
        </w:rPr>
        <w:t xml:space="preserve">fig.add_trace(go.Scatter(</w:t>
      </w:r>
      <w:r>
        <w:br/>
      </w:r>
      <w:r>
        <w:rPr>
          <w:rStyle w:val="NormalTok"/>
        </w:rPr>
        <w:t xml:space="preserve">   x</w:t>
      </w:r>
      <w:r>
        <w:rPr>
          <w:rStyle w:val="OperatorTok"/>
        </w:rPr>
        <w:t xml:space="preserve">=</w:t>
      </w:r>
      <w:r>
        <w:rPr>
          <w:rStyle w:val="NormalTok"/>
        </w:rPr>
        <w:t xml:space="preserve">miles,</w:t>
      </w:r>
      <w:r>
        <w:br/>
      </w:r>
      <w:r>
        <w:rPr>
          <w:rStyle w:val="NormalTok"/>
        </w:rPr>
        <w:t xml:space="preserve">   y</w:t>
      </w:r>
      <w:r>
        <w:rPr>
          <w:rStyle w:val="OperatorTok"/>
        </w:rPr>
        <w:t xml:space="preserve">=</w:t>
      </w:r>
      <w:r>
        <w:rPr>
          <w:rStyle w:val="NormalTok"/>
        </w:rPr>
        <w:t xml:space="preserve">total_cost,</w:t>
      </w:r>
      <w:r>
        <w:br/>
      </w:r>
      <w:r>
        <w:rPr>
          <w:rStyle w:val="NormalTok"/>
        </w:rPr>
        <w:t xml:space="preserve">   mode</w:t>
      </w:r>
      <w:r>
        <w:rPr>
          <w:rStyle w:val="OperatorTok"/>
        </w:rPr>
        <w:t xml:space="preserve">=</w:t>
      </w:r>
      <w:r>
        <w:rPr>
          <w:rStyle w:val="StringTok"/>
        </w:rPr>
        <w:t xml:space="preserve">'lines'</w:t>
      </w:r>
      <w:r>
        <w:rPr>
          <w:rStyle w:val="NormalTok"/>
        </w:rPr>
        <w:t xml:space="preserve">,</w:t>
      </w:r>
      <w:r>
        <w:br/>
      </w:r>
      <w:r>
        <w:rPr>
          <w:rStyle w:val="NormalTok"/>
        </w:rPr>
        <w:t xml:space="preserve">   name</w:t>
      </w:r>
      <w:r>
        <w:rPr>
          <w:rStyle w:val="OperatorTok"/>
        </w:rPr>
        <w:t xml:space="preserve">=</w:t>
      </w:r>
      <w:r>
        <w:rPr>
          <w:rStyle w:val="StringTok"/>
        </w:rPr>
        <w:t xml:space="preserve">'Total Cost'</w:t>
      </w:r>
      <w:r>
        <w:rPr>
          <w:rStyle w:val="NormalTok"/>
        </w:rPr>
        <w:t xml:space="preserve">,</w:t>
      </w:r>
      <w:r>
        <w:br/>
      </w:r>
      <w:r>
        <w:rPr>
          <w:rStyle w:val="NormalTok"/>
        </w:rPr>
        <w:t xml:space="preserve">   hovertemplate</w:t>
      </w:r>
      <w:r>
        <w:rPr>
          <w:rStyle w:val="OperatorTok"/>
        </w:rPr>
        <w:t xml:space="preserve">=</w:t>
      </w:r>
      <w:r>
        <w:rPr>
          <w:rStyle w:val="NormalTok"/>
        </w:rPr>
        <w:t xml:space="preserve">(</w:t>
      </w:r>
      <w:r>
        <w:br/>
      </w:r>
      <w:r>
        <w:rPr>
          <w:rStyle w:val="NormalTok"/>
        </w:rPr>
        <w:t xml:space="preserve">       </w:t>
      </w:r>
      <w:r>
        <w:rPr>
          <w:rStyle w:val="StringTok"/>
        </w:rPr>
        <w:t xml:space="preserve">'Miles: %</w:t>
      </w:r>
      <w:r>
        <w:rPr>
          <w:rStyle w:val="SpecialCharTok"/>
        </w:rPr>
        <w:t xml:space="preserve">{x:.0f}</w:t>
      </w:r>
      <w:r>
        <w:rPr>
          <w:rStyle w:val="StringTok"/>
        </w:rPr>
        <w:t xml:space="preserve">&lt;br&gt;'</w:t>
      </w:r>
      <w:r>
        <w:br/>
      </w:r>
      <w:r>
        <w:rPr>
          <w:rStyle w:val="NormalTok"/>
        </w:rPr>
        <w:t xml:space="preserve">       </w:t>
      </w:r>
      <w:r>
        <w:rPr>
          <w:rStyle w:val="StringTok"/>
        </w:rPr>
        <w:t xml:space="preserve">'Cost: $%</w:t>
      </w:r>
      <w:r>
        <w:rPr>
          <w:rStyle w:val="SpecialCharTok"/>
        </w:rPr>
        <w:t xml:space="preserve">{y:.2f}</w:t>
      </w:r>
      <w:r>
        <w:rPr>
          <w:rStyle w:val="StringTok"/>
        </w:rPr>
        <w:t xml:space="preserve">&lt;br&gt;'</w:t>
      </w:r>
      <w:r>
        <w:br/>
      </w:r>
      <w:r>
        <w:rPr>
          <w:rStyle w:val="NormalTok"/>
        </w:rPr>
        <w:t xml:space="preserve">       </w:t>
      </w:r>
      <w:r>
        <w:rPr>
          <w:rStyle w:val="StringTok"/>
        </w:rPr>
        <w:t xml:space="preserve">'Slope: $%</w:t>
      </w:r>
      <w:r>
        <w:rPr>
          <w:rStyle w:val="SpecialCharTok"/>
        </w:rPr>
        <w:t xml:space="preserve">{customdata:.4f}</w:t>
      </w:r>
      <w:r>
        <w:rPr>
          <w:rStyle w:val="StringTok"/>
        </w:rPr>
        <w:t xml:space="preserve"> per mile&lt;extra&gt;&lt;/extra&gt;'</w:t>
      </w:r>
      <w:r>
        <w:br/>
      </w:r>
      <w:r>
        <w:rPr>
          <w:rStyle w:val="NormalTok"/>
        </w:rPr>
        <w:t xml:space="preserve">   ),</w:t>
      </w:r>
      <w:r>
        <w:br/>
      </w:r>
      <w:r>
        <w:rPr>
          <w:rStyle w:val="NormalTok"/>
        </w:rPr>
        <w:t xml:space="preserve">   customdata</w:t>
      </w:r>
      <w:r>
        <w:rPr>
          <w:rStyle w:val="OperatorTok"/>
        </w:rPr>
        <w:t xml:space="preserve">=</w:t>
      </w:r>
      <w:r>
        <w:rPr>
          <w:rStyle w:val="NormalTok"/>
        </w:rPr>
        <w:t xml:space="preserve">np.</w:t>
      </w:r>
      <w:r>
        <w:rPr>
          <w:rStyle w:val="BuiltInTok"/>
        </w:rPr>
        <w:t xml:space="preserve">round</w:t>
      </w:r>
      <w:r>
        <w:rPr>
          <w:rStyle w:val="NormalTok"/>
        </w:rPr>
        <w:t xml:space="preserve">(slope, </w:t>
      </w:r>
      <w:r>
        <w:rPr>
          <w:rStyle w:val="DecValTok"/>
        </w:rPr>
        <w:t xml:space="preserve">6</w:t>
      </w:r>
      <w:r>
        <w:rPr>
          <w:rStyle w:val="NormalTok"/>
        </w:rPr>
        <w:t xml:space="preserve">).reshape(</w:t>
      </w:r>
      <w:r>
        <w:rPr>
          <w:rStyle w:val="OperatorTok"/>
        </w:rPr>
        <w:t xml:space="preserve">-</w:t>
      </w:r>
      <w:r>
        <w:rPr>
          <w:rStyle w:val="DecValTok"/>
        </w:rPr>
        <w:t xml:space="preserve">1</w:t>
      </w:r>
      <w:r>
        <w:rPr>
          <w:rStyle w:val="NormalTok"/>
        </w:rPr>
        <w:t xml:space="preserve">, </w:t>
      </w:r>
      <w:r>
        <w:rPr>
          <w:rStyle w:val="DecValTok"/>
        </w:rPr>
        <w:t xml:space="preserve">1</w:t>
      </w:r>
      <w:r>
        <w:rPr>
          <w:rStyle w:val="NormalTok"/>
        </w:rPr>
        <w:t xml:space="preserve">)  </w:t>
      </w:r>
      <w:r>
        <w:rPr>
          <w:rStyle w:val="CommentTok"/>
        </w:rPr>
        <w:t xml:space="preserve"># Attach slope to each point</w:t>
      </w:r>
      <w:r>
        <w:br/>
      </w:r>
      <w:r>
        <w:rPr>
          <w:rStyle w:val="NormalTok"/>
        </w:rPr>
        <w:t xml:space="preserve">))</w:t>
      </w:r>
      <w:r>
        <w:br/>
      </w:r>
      <w:r>
        <w:br/>
      </w:r>
      <w:r>
        <w:br/>
      </w:r>
      <w:r>
        <w:rPr>
          <w:rStyle w:val="CommentTok"/>
        </w:rPr>
        <w:t xml:space="preserve"># Layout</w:t>
      </w:r>
      <w:r>
        <w:br/>
      </w:r>
      <w:r>
        <w:rPr>
          <w:rStyle w:val="NormalTok"/>
        </w:rPr>
        <w:t xml:space="preserve">fig.update_layout(</w:t>
      </w:r>
      <w:r>
        <w:br/>
      </w:r>
      <w:r>
        <w:rPr>
          <w:rStyle w:val="NormalTok"/>
        </w:rPr>
        <w:t xml:space="preserve">   title</w:t>
      </w:r>
      <w:r>
        <w:rPr>
          <w:rStyle w:val="OperatorTok"/>
        </w:rPr>
        <w:t xml:space="preserve">=</w:t>
      </w:r>
      <w:r>
        <w:rPr>
          <w:rStyle w:val="StringTok"/>
        </w:rPr>
        <w:t xml:space="preserve">'Total Cost of Owning a Car vs Miles Driven'</w:t>
      </w:r>
      <w:r>
        <w:rPr>
          <w:rStyle w:val="NormalTok"/>
        </w:rPr>
        <w:t xml:space="preserve">,</w:t>
      </w:r>
      <w:r>
        <w:br/>
      </w:r>
      <w:r>
        <w:rPr>
          <w:rStyle w:val="NormalTok"/>
        </w:rPr>
        <w:t xml:space="preserve">   xaxis_title</w:t>
      </w:r>
      <w:r>
        <w:rPr>
          <w:rStyle w:val="OperatorTok"/>
        </w:rPr>
        <w:t xml:space="preserve">=</w:t>
      </w:r>
      <w:r>
        <w:rPr>
          <w:rStyle w:val="StringTok"/>
        </w:rPr>
        <w:t xml:space="preserve">'Miles Driven'</w:t>
      </w:r>
      <w:r>
        <w:rPr>
          <w:rStyle w:val="NormalTok"/>
        </w:rPr>
        <w:t xml:space="preserve">,</w:t>
      </w:r>
      <w:r>
        <w:br/>
      </w:r>
      <w:r>
        <w:rPr>
          <w:rStyle w:val="NormalTok"/>
        </w:rPr>
        <w:t xml:space="preserve">   yaxis_title</w:t>
      </w:r>
      <w:r>
        <w:rPr>
          <w:rStyle w:val="OperatorTok"/>
        </w:rPr>
        <w:t xml:space="preserve">=</w:t>
      </w:r>
      <w:r>
        <w:rPr>
          <w:rStyle w:val="StringTok"/>
        </w:rPr>
        <w:t xml:space="preserve">'Total Cost (Dollars)'</w:t>
      </w:r>
      <w:r>
        <w:rPr>
          <w:rStyle w:val="NormalTok"/>
        </w:rPr>
        <w:t xml:space="preserve">,</w:t>
      </w:r>
      <w:r>
        <w:br/>
      </w:r>
      <w:r>
        <w:rPr>
          <w:rStyle w:val="NormalTok"/>
        </w:rPr>
        <w:t xml:space="preserve">   hovermode</w:t>
      </w:r>
      <w:r>
        <w:rPr>
          <w:rStyle w:val="OperatorTok"/>
        </w:rPr>
        <w:t xml:space="preserve">=</w:t>
      </w:r>
      <w:r>
        <w:rPr>
          <w:rStyle w:val="StringTok"/>
        </w:rPr>
        <w:t xml:space="preserve">'x'</w:t>
      </w:r>
      <w:r>
        <w:rPr>
          <w:rStyle w:val="NormalTok"/>
        </w:rPr>
        <w:t xml:space="preserve">,</w:t>
      </w:r>
      <w:r>
        <w:br/>
      </w:r>
      <w:r>
        <w:rPr>
          <w:rStyle w:val="NormalTok"/>
        </w:rPr>
        <w:t xml:space="preserve">)</w:t>
      </w:r>
      <w:r>
        <w:br/>
      </w:r>
      <w:r>
        <w:br/>
      </w:r>
      <w:r>
        <w:br/>
      </w:r>
      <w:r>
        <w:rPr>
          <w:rStyle w:val="CommentTok"/>
        </w:rPr>
        <w:t xml:space="preserve"># Show figure</w:t>
      </w:r>
      <w:r>
        <w:br/>
      </w:r>
      <w:r>
        <w:rPr>
          <w:rStyle w:val="NormalTok"/>
        </w:rPr>
        <w:t xml:space="preserve">fig.show()</w:t>
      </w:r>
    </w:p>
    <w:bookmarkEnd w:id="22"/>
    <w:sectPr w:rsidR="00140366">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000A990"/>
    <w:multiLevelType w:val="multilevel"/>
    <w:tmpl w:val="D068D6C0"/>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00A991"/>
    <w:multiLevelType w:val="multilevel"/>
    <w:tmpl w:val="989659E4"/>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2">
    <w:nsid w:val="00A99201"/>
    <w:multiLevelType w:val="multilevel"/>
    <w:tmpl w:val="1974FECA"/>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lef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lef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left"/>
      <w:pPr>
        <w:ind w:hanging="360" w:left="6480"/>
      </w:pPr>
    </w:lvl>
  </w:abstractNum>
  <w:abstractNum w15:restartNumberingAfterBreak="0" w:abstractNumId="3">
    <w:nsid w:val="4B333173"/>
    <w:multiLevelType w:val="hybridMultilevel"/>
    <w:tmpl w:val="6BBEF10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02">
    <w:nsid w:val="00A99202"/>
    <w:multiLevelType w:val="multilevel"/>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num w16cid:durableId="1951623557" w:numId="1">
    <w:abstractNumId w:val="0"/>
  </w:num>
  <w:num w16cid:durableId="2144692370" w:numId="2">
    <w:abstractNumId w:val="1"/>
  </w:num>
  <w:num w16cid:durableId="1655449257"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70104150" w:numId="4">
    <w:abstractNumId w:val="1"/>
  </w:num>
  <w:num w16cid:durableId="594245151" w:numId="5">
    <w:abstractNumId w:val="1"/>
  </w:num>
  <w:num w16cid:durableId="1813061742"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166408" w:numId="7">
    <w:abstractNumId w:val="3"/>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proofState w:grammar="clean" w:spelling="clean"/>
  <w:stylePaneFormatFilter w:allStyles="0" w:alternateStyleNames="0" w:clearFormatting="1" w:customStyles="1" w:directFormattingOnNumbering="0" w:directFormattingOnParagraphs="0" w:directFormattingOnRuns="0" w:directFormattingOnTables="0" w:headingStyles="1" w:latentStyles="1" w:numberingStyles="0" w:stylesInUse="0" w:tableStyles="0" w:top3HeadingStyles="0" w:val="5026" w:visibleStyles="1"/>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40366"/>
    <w:rsid w:val="00140366"/>
    <w:rsid w:val="001B751E"/>
    <w:rsid w:val="00226C1A"/>
    <w:rsid w:val="002477EE"/>
    <w:rsid w:val="0034608E"/>
    <w:rsid w:val="003B6D78"/>
    <w:rsid w:val="00442B2A"/>
    <w:rsid w:val="0052050B"/>
    <w:rsid w:val="00562577"/>
    <w:rsid w:val="007158C0"/>
    <w:rsid w:val="007168FE"/>
    <w:rsid w:val="007316F1"/>
    <w:rsid w:val="00732992"/>
    <w:rsid w:val="00827349"/>
    <w:rsid w:val="00883226"/>
    <w:rsid w:val="008E3C7A"/>
    <w:rsid w:val="00922904"/>
    <w:rsid w:val="00B14F72"/>
    <w:rsid w:val="00CB018F"/>
    <w:rsid w:val="00DE7027"/>
    <w:rsid w:val="00E13A34"/>
    <w:rsid w:val="00E20E73"/>
    <w:rsid w:val="00E837FF"/>
    <w:rsid w:val="00EA1BED"/>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2477EE"/>
    <w:pPr>
      <w:spacing w:before="80"/>
    </w:pPr>
    <w:rPr>
      <w:sz w:val="22"/>
    </w:rPr>
  </w:style>
  <w:style w:styleId="Heading1" w:type="paragraph">
    <w:name w:val="heading 1"/>
    <w:basedOn w:val="Normal"/>
    <w:next w:val="BodyText"/>
    <w:link w:val="Heading1Char"/>
    <w:uiPriority w:val="9"/>
    <w:qFormat/>
    <w:rsid w:val="007158C0"/>
    <w:pPr>
      <w:keepNext/>
      <w:keepLines/>
      <w:pBdr>
        <w:bottom w:color="C00000" w:space="1" w:sz="18" w:val="single"/>
      </w:pBdr>
      <w:spacing w:after="80" w:before="240"/>
      <w:outlineLvl w:val="0"/>
    </w:pPr>
    <w:rPr>
      <w:rFonts w:asciiTheme="majorHAnsi" w:cstheme="majorBidi" w:eastAsiaTheme="majorEastAsia" w:hAnsiTheme="majorHAnsi"/>
      <w:color w:val="C00000"/>
      <w:sz w:val="28"/>
      <w:szCs w:val="40"/>
    </w:rPr>
  </w:style>
  <w:style w:styleId="Heading2" w:type="paragraph">
    <w:name w:val="heading 2"/>
    <w:basedOn w:val="Normal"/>
    <w:next w:val="BodyText"/>
    <w:link w:val="Heading2Char"/>
    <w:uiPriority w:val="9"/>
    <w:semiHidden/>
    <w:unhideWhenUsed/>
    <w:qFormat/>
    <w:rsid w:val="002477EE"/>
    <w:pPr>
      <w:keepNext/>
      <w:keepLines/>
      <w:spacing w:after="0" w:before="360"/>
      <w:outlineLvl w:val="1"/>
    </w:pPr>
    <w:rPr>
      <w:rFonts w:asciiTheme="majorHAnsi" w:cstheme="majorBidi" w:eastAsiaTheme="majorEastAsia" w:hAnsiTheme="majorHAnsi"/>
      <w:color w:themeColor="text2" w:themeTint="BF" w:val="215E99"/>
      <w:sz w:val="24"/>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rsid w:val="002477EE"/>
    <w:pPr>
      <w:spacing w:before="60"/>
    </w:pPr>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7158C0"/>
    <w:rPr>
      <w:rFonts w:asciiTheme="majorHAnsi" w:cstheme="majorBidi" w:eastAsiaTheme="majorEastAsia" w:hAnsiTheme="majorHAnsi"/>
      <w:color w:val="C00000"/>
      <w:sz w:val="28"/>
      <w:szCs w:val="40"/>
    </w:rPr>
  </w:style>
  <w:style w:customStyle="1" w:styleId="Heading2Char" w:type="character">
    <w:name w:val="Heading 2 Char"/>
    <w:basedOn w:val="DefaultParagraphFont"/>
    <w:link w:val="Heading2"/>
    <w:uiPriority w:val="9"/>
    <w:semiHidden/>
    <w:rsid w:val="002477EE"/>
    <w:rPr>
      <w:rFonts w:asciiTheme="majorHAnsi" w:cstheme="majorBidi" w:eastAsiaTheme="majorEastAsia" w:hAnsiTheme="majorHAnsi"/>
      <w:color w:themeColor="text2" w:themeTint="BF" w:val="215E99"/>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8E3C7A"/>
    <w:pPr>
      <w:spacing w:after="120" w:before="120"/>
      <w:jc w:val="center"/>
    </w:pPr>
    <w:rPr>
      <w:i/>
      <w:sz w:val="16"/>
    </w:rPr>
  </w:style>
  <w:style w:customStyle="1" w:styleId="TableCaption" w:type="paragraph">
    <w:name w:val="Table Caption"/>
    <w:basedOn w:val="Caption"/>
    <w:pPr>
      <w:keepNext/>
    </w:pPr>
  </w:style>
  <w:style w:customStyle="1" w:styleId="ImageCaption" w:type="paragraph">
    <w:name w:val="Image Caption"/>
    <w:basedOn w:val="Caption"/>
    <w:rsid w:val="003B6D78"/>
    <w:pPr>
      <w:spacing w:before="0"/>
    </w:pPr>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rsid w:val="008E3C7A"/>
    <w:rPr>
      <w:i/>
      <w:sz w:val="16"/>
    </w:rPr>
  </w:style>
  <w:style w:customStyle="1" w:styleId="VerbatimChar" w:type="character">
    <w:name w:val="Verbatim Char"/>
    <w:basedOn w:val="CaptionChar"/>
    <w:link w:val="SourceCode"/>
    <w:rsid w:val="00562577"/>
    <w:rPr>
      <w:rFonts w:ascii="Consolas" w:hAnsi="Consolas"/>
      <w:i w:val="0"/>
      <w:sz w:val="18"/>
      <w:shd w:color="auto" w:fill="E8E8E8" w:themeFill="background2" w:val="clear"/>
    </w:rPr>
  </w:style>
  <w:style w:customStyle="1" w:styleId="SectionNumber" w:type="character">
    <w:name w:val="Section Number"/>
    <w:basedOn w:val="CaptionChar"/>
    <w:rPr>
      <w:i/>
      <w:sz w:val="18"/>
    </w:rPr>
  </w:style>
  <w:style w:styleId="FootnoteReference" w:type="character">
    <w:name w:val="footnote reference"/>
    <w:basedOn w:val="CaptionChar"/>
    <w:rPr>
      <w:i/>
      <w:sz w:val="18"/>
      <w:vertAlign w:val="superscript"/>
    </w:rPr>
  </w:style>
  <w:style w:styleId="Hyperlink" w:type="character">
    <w:name w:val="Hyperlink"/>
    <w:basedOn w:val="CaptionChar"/>
    <w:rPr>
      <w:i/>
      <w:color w:themeColor="accent1" w:val="156082"/>
      <w:sz w:val="18"/>
    </w:rPr>
  </w:style>
  <w:style w:styleId="TOCHeading" w:type="paragraph">
    <w:name w:val="TOC Heading"/>
    <w:basedOn w:val="Heading1"/>
    <w:next w:val="BodyText"/>
    <w:uiPriority w:val="39"/>
    <w:unhideWhenUsed/>
    <w:qFormat/>
    <w:pPr>
      <w:spacing w:line="259" w:lineRule="auto"/>
      <w:outlineLvl w:val="9"/>
    </w:pPr>
  </w:style>
  <w:style w:customStyle="1" w:styleId="SourceCode" w:type="paragraph">
    <w:name w:val="Source Code"/>
    <w:basedOn w:val="Normal"/>
    <w:link w:val="VerbatimChar"/>
    <w:rsid w:val="00562577"/>
    <w:pPr>
      <w:pBdr>
        <w:top w:color="auto" w:space="5" w:sz="4" w:val="single"/>
        <w:left w:color="auto" w:space="5" w:sz="4" w:val="single"/>
        <w:bottom w:color="auto" w:space="5" w:sz="4" w:val="single"/>
        <w:right w:color="auto" w:space="5" w:sz="4" w:val="single"/>
      </w:pBdr>
      <w:shd w:color="auto" w:fill="E8E8E8" w:themeFill="background2" w:val="clear"/>
      <w:wordWrap w:val="0"/>
      <w:ind w:left="113" w:right="113"/>
    </w:pPr>
    <w:rPr>
      <w:rFonts w:ascii="Consolas" w:hAnsi="Consolas"/>
      <w:sz w:val="18"/>
    </w:rPr>
  </w:style>
  <w:style w:customStyle="1" w:styleId="KeywordTok" w:type="character">
    <w:name w:val="KeywordTok"/>
    <w:basedOn w:val="VerbatimChar"/>
    <w:rsid w:val="00562577"/>
    <w:rPr>
      <w:rFonts w:ascii="Consolas" w:hAnsi="Consolas"/>
      <w:b/>
      <w:i w:val="0"/>
      <w:color w:val="007020"/>
      <w:sz w:val="16"/>
      <w:shd w:color="auto" w:fill="E8E8E8" w:themeFill="background2" w:val="clear"/>
    </w:rPr>
  </w:style>
  <w:style w:customStyle="1" w:styleId="DataTypeTok" w:type="character">
    <w:name w:val="DataTypeTok"/>
    <w:basedOn w:val="VerbatimChar"/>
    <w:rsid w:val="00562577"/>
    <w:rPr>
      <w:rFonts w:ascii="Consolas" w:hAnsi="Consolas"/>
      <w:i w:val="0"/>
      <w:color w:val="902000"/>
      <w:sz w:val="18"/>
      <w:shd w:color="auto" w:fill="E8E8E8" w:themeFill="background2" w:val="clear"/>
    </w:rPr>
  </w:style>
  <w:style w:customStyle="1" w:styleId="DecValTok" w:type="character">
    <w:name w:val="DecValTok"/>
    <w:basedOn w:val="VerbatimChar"/>
    <w:rsid w:val="00562577"/>
    <w:rPr>
      <w:rFonts w:ascii="Consolas" w:hAnsi="Consolas"/>
      <w:i w:val="0"/>
      <w:color w:val="40A070"/>
      <w:sz w:val="18"/>
      <w:shd w:color="auto" w:fill="E8E8E8" w:themeFill="background2" w:val="clear"/>
    </w:rPr>
  </w:style>
  <w:style w:customStyle="1" w:styleId="BaseNTok" w:type="character">
    <w:name w:val="BaseNTok"/>
    <w:basedOn w:val="VerbatimChar"/>
    <w:rsid w:val="00562577"/>
    <w:rPr>
      <w:rFonts w:ascii="Consolas" w:hAnsi="Consolas"/>
      <w:i w:val="0"/>
      <w:color w:val="40A070"/>
      <w:sz w:val="18"/>
      <w:shd w:color="auto" w:fill="E8E8E8" w:themeFill="background2" w:val="clear"/>
    </w:rPr>
  </w:style>
  <w:style w:customStyle="1" w:styleId="FloatTok" w:type="character">
    <w:name w:val="FloatTok"/>
    <w:basedOn w:val="VerbatimChar"/>
    <w:rsid w:val="00562577"/>
    <w:rPr>
      <w:rFonts w:ascii="Consolas" w:hAnsi="Consolas"/>
      <w:i w:val="0"/>
      <w:color w:val="40A070"/>
      <w:sz w:val="18"/>
      <w:shd w:color="auto" w:fill="E8E8E8" w:themeFill="background2" w:val="clear"/>
    </w:rPr>
  </w:style>
  <w:style w:customStyle="1" w:styleId="ConstantTok" w:type="character">
    <w:name w:val="ConstantTok"/>
    <w:basedOn w:val="VerbatimChar"/>
    <w:rsid w:val="00562577"/>
    <w:rPr>
      <w:rFonts w:ascii="Consolas" w:hAnsi="Consolas"/>
      <w:i w:val="0"/>
      <w:color w:val="880000"/>
      <w:sz w:val="18"/>
      <w:shd w:color="auto" w:fill="E8E8E8" w:themeFill="background2" w:val="clear"/>
    </w:rPr>
  </w:style>
  <w:style w:customStyle="1" w:styleId="CharTok" w:type="character">
    <w:name w:val="CharTok"/>
    <w:basedOn w:val="VerbatimChar"/>
    <w:rsid w:val="00562577"/>
    <w:rPr>
      <w:rFonts w:ascii="Consolas" w:hAnsi="Consolas"/>
      <w:i w:val="0"/>
      <w:color w:val="4070A0"/>
      <w:sz w:val="18"/>
      <w:shd w:color="auto" w:fill="E8E8E8" w:themeFill="background2" w:val="clear"/>
    </w:rPr>
  </w:style>
  <w:style w:customStyle="1" w:styleId="SpecialCharTok" w:type="character">
    <w:name w:val="SpecialCharTok"/>
    <w:basedOn w:val="VerbatimChar"/>
    <w:rsid w:val="00562577"/>
    <w:rPr>
      <w:rFonts w:ascii="Consolas" w:hAnsi="Consolas"/>
      <w:i w:val="0"/>
      <w:color w:val="4070A0"/>
      <w:sz w:val="18"/>
      <w:shd w:color="auto" w:fill="E8E8E8" w:themeFill="background2" w:val="clear"/>
    </w:rPr>
  </w:style>
  <w:style w:customStyle="1" w:styleId="StringTok" w:type="character">
    <w:name w:val="StringTok"/>
    <w:basedOn w:val="VerbatimChar"/>
    <w:rsid w:val="00562577"/>
    <w:rPr>
      <w:rFonts w:ascii="Consolas" w:hAnsi="Consolas"/>
      <w:i w:val="0"/>
      <w:color w:val="4070A0"/>
      <w:sz w:val="18"/>
      <w:shd w:color="auto" w:fill="E8E8E8" w:themeFill="background2" w:val="clear"/>
    </w:rPr>
  </w:style>
  <w:style w:customStyle="1" w:styleId="VerbatimStringTok" w:type="character">
    <w:name w:val="VerbatimStringTok"/>
    <w:basedOn w:val="VerbatimChar"/>
    <w:rsid w:val="00562577"/>
    <w:rPr>
      <w:rFonts w:ascii="Consolas" w:hAnsi="Consolas"/>
      <w:i w:val="0"/>
      <w:color w:val="4070A0"/>
      <w:sz w:val="18"/>
      <w:shd w:color="auto" w:fill="E8E8E8" w:themeFill="background2" w:val="clear"/>
    </w:rPr>
  </w:style>
  <w:style w:customStyle="1" w:styleId="SpecialStringTok" w:type="character">
    <w:name w:val="SpecialStringTok"/>
    <w:basedOn w:val="VerbatimChar"/>
    <w:rsid w:val="00562577"/>
    <w:rPr>
      <w:rFonts w:ascii="Consolas" w:hAnsi="Consolas"/>
      <w:i w:val="0"/>
      <w:color w:val="BB6688"/>
      <w:sz w:val="18"/>
      <w:shd w:color="auto" w:fill="E8E8E8" w:themeFill="background2" w:val="clear"/>
    </w:rPr>
  </w:style>
  <w:style w:customStyle="1" w:styleId="ImportTok" w:type="character">
    <w:name w:val="ImportTok"/>
    <w:basedOn w:val="VerbatimChar"/>
    <w:rsid w:val="00562577"/>
    <w:rPr>
      <w:rFonts w:ascii="Consolas" w:hAnsi="Consolas"/>
      <w:b/>
      <w:i w:val="0"/>
      <w:color w:val="008000"/>
      <w:sz w:val="18"/>
      <w:shd w:color="auto" w:fill="E8E8E8" w:themeFill="background2" w:val="clear"/>
    </w:rPr>
  </w:style>
  <w:style w:customStyle="1" w:styleId="CommentTok" w:type="character">
    <w:name w:val="CommentTok"/>
    <w:basedOn w:val="VerbatimChar"/>
    <w:rsid w:val="00562577"/>
    <w:rPr>
      <w:rFonts w:ascii="Consolas" w:hAnsi="Consolas"/>
      <w:i/>
      <w:color w:val="60A0B0"/>
      <w:sz w:val="18"/>
      <w:shd w:color="auto" w:fill="E8E8E8" w:themeFill="background2" w:val="clear"/>
    </w:rPr>
  </w:style>
  <w:style w:customStyle="1" w:styleId="DocumentationTok" w:type="character">
    <w:name w:val="DocumentationTok"/>
    <w:basedOn w:val="VerbatimChar"/>
    <w:rsid w:val="00562577"/>
    <w:rPr>
      <w:rFonts w:ascii="Consolas" w:hAnsi="Consolas"/>
      <w:i/>
      <w:color w:val="BA2121"/>
      <w:sz w:val="18"/>
      <w:shd w:color="auto" w:fill="E8E8E8" w:themeFill="background2" w:val="clear"/>
    </w:rPr>
  </w:style>
  <w:style w:customStyle="1" w:styleId="AnnotationTok" w:type="character">
    <w:name w:val="AnnotationTok"/>
    <w:basedOn w:val="VerbatimChar"/>
    <w:rsid w:val="00562577"/>
    <w:rPr>
      <w:rFonts w:ascii="Consolas" w:hAnsi="Consolas"/>
      <w:b/>
      <w:i/>
      <w:color w:val="60A0B0"/>
      <w:sz w:val="18"/>
      <w:shd w:color="auto" w:fill="E8E8E8" w:themeFill="background2" w:val="clear"/>
    </w:rPr>
  </w:style>
  <w:style w:customStyle="1" w:styleId="CommentVarTok" w:type="character">
    <w:name w:val="CommentVarTok"/>
    <w:basedOn w:val="VerbatimChar"/>
    <w:rsid w:val="00562577"/>
    <w:rPr>
      <w:rFonts w:ascii="Consolas" w:hAnsi="Consolas"/>
      <w:b/>
      <w:i/>
      <w:color w:val="60A0B0"/>
      <w:sz w:val="18"/>
      <w:shd w:color="auto" w:fill="E8E8E8" w:themeFill="background2" w:val="clear"/>
    </w:rPr>
  </w:style>
  <w:style w:customStyle="1" w:styleId="OtherTok" w:type="character">
    <w:name w:val="OtherTok"/>
    <w:basedOn w:val="VerbatimChar"/>
    <w:rsid w:val="00562577"/>
    <w:rPr>
      <w:rFonts w:ascii="Consolas" w:hAnsi="Consolas"/>
      <w:i w:val="0"/>
      <w:color w:val="007020"/>
      <w:sz w:val="18"/>
      <w:shd w:color="auto" w:fill="E8E8E8" w:themeFill="background2" w:val="clear"/>
    </w:rPr>
  </w:style>
  <w:style w:customStyle="1" w:styleId="FunctionTok" w:type="character">
    <w:name w:val="FunctionTok"/>
    <w:basedOn w:val="VerbatimChar"/>
    <w:rsid w:val="00562577"/>
    <w:rPr>
      <w:rFonts w:ascii="Consolas" w:hAnsi="Consolas"/>
      <w:i w:val="0"/>
      <w:color w:val="06287E"/>
      <w:sz w:val="18"/>
      <w:shd w:color="auto" w:fill="E8E8E8" w:themeFill="background2" w:val="clear"/>
    </w:rPr>
  </w:style>
  <w:style w:customStyle="1" w:styleId="VariableTok" w:type="character">
    <w:name w:val="VariableTok"/>
    <w:basedOn w:val="VerbatimChar"/>
    <w:rsid w:val="00562577"/>
    <w:rPr>
      <w:rFonts w:ascii="Consolas" w:hAnsi="Consolas"/>
      <w:i w:val="0"/>
      <w:color w:val="19177C"/>
      <w:sz w:val="18"/>
      <w:shd w:color="auto" w:fill="E8E8E8" w:themeFill="background2" w:val="clear"/>
    </w:rPr>
  </w:style>
  <w:style w:customStyle="1" w:styleId="ControlFlowTok" w:type="character">
    <w:name w:val="ControlFlowTok"/>
    <w:basedOn w:val="VerbatimChar"/>
    <w:rsid w:val="00562577"/>
    <w:rPr>
      <w:rFonts w:ascii="Consolas" w:hAnsi="Consolas"/>
      <w:b/>
      <w:i w:val="0"/>
      <w:color w:val="007020"/>
      <w:sz w:val="18"/>
      <w:shd w:color="auto" w:fill="E8E8E8" w:themeFill="background2" w:val="clear"/>
    </w:rPr>
  </w:style>
  <w:style w:customStyle="1" w:styleId="OperatorTok" w:type="character">
    <w:name w:val="OperatorTok"/>
    <w:basedOn w:val="VerbatimChar"/>
    <w:rsid w:val="00562577"/>
    <w:rPr>
      <w:rFonts w:ascii="Consolas" w:hAnsi="Consolas"/>
      <w:i w:val="0"/>
      <w:color w:val="666666"/>
      <w:sz w:val="18"/>
      <w:shd w:color="auto" w:fill="E8E8E8" w:themeFill="background2" w:val="clear"/>
    </w:rPr>
  </w:style>
  <w:style w:customStyle="1" w:styleId="BuiltInTok" w:type="character">
    <w:name w:val="BuiltInTok"/>
    <w:basedOn w:val="VerbatimChar"/>
    <w:rsid w:val="00562577"/>
    <w:rPr>
      <w:rFonts w:ascii="Consolas" w:hAnsi="Consolas"/>
      <w:i w:val="0"/>
      <w:color w:val="008000"/>
      <w:sz w:val="18"/>
      <w:shd w:color="auto" w:fill="E8E8E8" w:themeFill="background2" w:val="clear"/>
    </w:rPr>
  </w:style>
  <w:style w:customStyle="1" w:styleId="ExtensionTok" w:type="character">
    <w:name w:val="ExtensionTok"/>
    <w:basedOn w:val="VerbatimChar"/>
    <w:rsid w:val="00562577"/>
    <w:rPr>
      <w:rFonts w:ascii="Consolas" w:hAnsi="Consolas"/>
      <w:i w:val="0"/>
      <w:sz w:val="18"/>
      <w:shd w:color="auto" w:fill="E8E8E8" w:themeFill="background2" w:val="clear"/>
    </w:rPr>
  </w:style>
  <w:style w:customStyle="1" w:styleId="PreprocessorTok" w:type="character">
    <w:name w:val="PreprocessorTok"/>
    <w:basedOn w:val="VerbatimChar"/>
    <w:rsid w:val="00562577"/>
    <w:rPr>
      <w:rFonts w:ascii="Consolas" w:hAnsi="Consolas"/>
      <w:i w:val="0"/>
      <w:color w:val="BC7A00"/>
      <w:sz w:val="18"/>
      <w:shd w:color="auto" w:fill="E8E8E8" w:themeFill="background2" w:val="clear"/>
    </w:rPr>
  </w:style>
  <w:style w:customStyle="1" w:styleId="AttributeTok" w:type="character">
    <w:name w:val="AttributeTok"/>
    <w:basedOn w:val="VerbatimChar"/>
    <w:rsid w:val="00562577"/>
    <w:rPr>
      <w:rFonts w:ascii="Consolas" w:hAnsi="Consolas"/>
      <w:i w:val="0"/>
      <w:color w:val="7D9029"/>
      <w:sz w:val="18"/>
      <w:shd w:color="auto" w:fill="E8E8E8" w:themeFill="background2" w:val="clear"/>
    </w:rPr>
  </w:style>
  <w:style w:customStyle="1" w:styleId="RegionMarkerTok" w:type="character">
    <w:name w:val="RegionMarkerTok"/>
    <w:basedOn w:val="VerbatimChar"/>
    <w:rsid w:val="00562577"/>
    <w:rPr>
      <w:rFonts w:ascii="Consolas" w:hAnsi="Consolas"/>
      <w:i w:val="0"/>
      <w:sz w:val="18"/>
      <w:shd w:color="auto" w:fill="E8E8E8" w:themeFill="background2" w:val="clear"/>
    </w:rPr>
  </w:style>
  <w:style w:customStyle="1" w:styleId="InformationTok" w:type="character">
    <w:name w:val="InformationTok"/>
    <w:basedOn w:val="VerbatimChar"/>
    <w:rsid w:val="00562577"/>
    <w:rPr>
      <w:rFonts w:ascii="Consolas" w:hAnsi="Consolas"/>
      <w:b/>
      <w:i/>
      <w:color w:val="60A0B0"/>
      <w:sz w:val="18"/>
      <w:shd w:color="auto" w:fill="E8E8E8" w:themeFill="background2" w:val="clear"/>
    </w:rPr>
  </w:style>
  <w:style w:customStyle="1" w:styleId="WarningTok" w:type="character">
    <w:name w:val="WarningTok"/>
    <w:basedOn w:val="VerbatimChar"/>
    <w:rsid w:val="00562577"/>
    <w:rPr>
      <w:rFonts w:ascii="Consolas" w:hAnsi="Consolas"/>
      <w:b/>
      <w:i/>
      <w:color w:val="60A0B0"/>
      <w:sz w:val="18"/>
      <w:shd w:color="auto" w:fill="E8E8E8" w:themeFill="background2" w:val="clear"/>
    </w:rPr>
  </w:style>
  <w:style w:customStyle="1" w:styleId="AlertTok" w:type="character">
    <w:name w:val="AlertTok"/>
    <w:basedOn w:val="VerbatimChar"/>
    <w:rsid w:val="00562577"/>
    <w:rPr>
      <w:rFonts w:ascii="Consolas" w:hAnsi="Consolas"/>
      <w:b/>
      <w:i w:val="0"/>
      <w:color w:val="FF0000"/>
      <w:sz w:val="18"/>
      <w:shd w:color="auto" w:fill="E8E8E8" w:themeFill="background2" w:val="clear"/>
    </w:rPr>
  </w:style>
  <w:style w:customStyle="1" w:styleId="ErrorTok" w:type="character">
    <w:name w:val="ErrorTok"/>
    <w:basedOn w:val="VerbatimChar"/>
    <w:rsid w:val="00562577"/>
    <w:rPr>
      <w:rFonts w:ascii="Consolas" w:hAnsi="Consolas"/>
      <w:b/>
      <w:i w:val="0"/>
      <w:color w:val="FF0000"/>
      <w:sz w:val="18"/>
      <w:shd w:color="auto" w:fill="E8E8E8" w:themeFill="background2" w:val="clear"/>
    </w:rPr>
  </w:style>
  <w:style w:customStyle="1" w:styleId="NormalTok" w:type="character">
    <w:name w:val="NormalTok"/>
    <w:basedOn w:val="VerbatimChar"/>
    <w:rsid w:val="00562577"/>
    <w:rPr>
      <w:rFonts w:ascii="Consolas" w:hAnsi="Consolas"/>
      <w:i w:val="0"/>
      <w:sz w:val="18"/>
      <w:shd w:color="auto" w:fill="E8E8E8" w:themeFill="background2" w:val="clear"/>
    </w:rPr>
  </w:style>
  <w:style w:customStyle="1" w:styleId="shadedBoxTable" w:type="table">
    <w:name w:val="shadedBoxTable"/>
    <w:basedOn w:val="TableNormal"/>
    <w:uiPriority w:val="99"/>
    <w:rsid w:val="007316F1"/>
    <w:pPr>
      <w:spacing w:after="0"/>
    </w:pPr>
    <w:tblPr>
      <w:tblBorders>
        <w:top w:color="4EA72E" w:space="0" w:sz="4" w:themeColor="accent6" w:val="single"/>
        <w:left w:color="4EA72E" w:space="0" w:sz="4" w:themeColor="accent6" w:val="single"/>
        <w:bottom w:color="4EA72E" w:space="0" w:sz="4" w:themeColor="accent6" w:val="single"/>
        <w:right w:color="4EA72E" w:space="0" w:sz="4" w:themeColor="accent6" w:val="single"/>
      </w:tblBorders>
      <w:tblCellMar>
        <w:bottom w:type="dxa" w:w="113"/>
      </w:tblCellMar>
    </w:tblPr>
    <w:tcPr>
      <w:shd w:color="auto" w:fill="FAE2D5" w:themeFill="accent2" w:themeFillTint="33" w:val="clear"/>
    </w:tcPr>
  </w:style>
  <w:style w:styleId="TableGrid" w:type="table">
    <w:name w:val="Table Grid"/>
    <w:basedOn w:val="TableNormal"/>
    <w:rsid w:val="0092290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stParagraph" w:type="paragraph">
    <w:name w:val="List Paragraph"/>
    <w:basedOn w:val="Normal"/>
    <w:rsid w:val="00EA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5" Target="media/rId15.png" /><Relationship Type="http://schemas.openxmlformats.org/officeDocument/2006/relationships/image" Id="rId10" Target="media/rId10.jpg" /><Relationship Type="http://schemas.openxmlformats.org/officeDocument/2006/relationships/hyperlink" Id="rId9" Target="https://mcwg.github.io" TargetMode="External" /></Relationships>
</file>

<file path=word/_rels/footnotes.xml.rels><?xml version="1.0" encoding="UTF-8"?><Relationships xmlns="http://schemas.openxmlformats.org/package/2006/relationships"><Relationship Type="http://schemas.openxmlformats.org/officeDocument/2006/relationships/hyperlink" Id="rId9" Target="https://mcwg.github.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Precalculus AI Lab</dc:title>
  <dc:creator>Mathematics Consortium Working Group  https://mcwg.github.io</dc:creator>
  <cp:keywords/>
  <dcterms:created xsi:type="dcterms:W3CDTF">2025-11-13T20:27:13Z</dcterms:created>
  <dcterms:modified xsi:type="dcterms:W3CDTF">2025-11-13T20:27:13Z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vt:lpwstr>
  </property>
  <property fmtid="{D5CDD505-2E9C-101B-9397-08002B2CF9AE}" pid="3" name="subtitle">
    <vt:lpwstr>Electric vs gas-powered car?</vt:lpwstr>
  </property>
</Properties>
</file>